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32D96" w14:textId="77777777" w:rsidR="00A079FB" w:rsidRDefault="00B274B7" w:rsidP="00A079FB">
      <w:pPr>
        <w:pStyle w:val="BodyText"/>
        <w:rPr>
          <w:color w:val="000000" w:themeColor="text1"/>
          <w:spacing w:val="-4"/>
        </w:rPr>
      </w:pPr>
      <w:r w:rsidRPr="002C6A6F">
        <w:rPr>
          <w:color w:val="000000" w:themeColor="text1"/>
          <w:spacing w:val="-2"/>
        </w:rPr>
        <w:t>29</w:t>
      </w:r>
      <w:r w:rsidRPr="002C6A6F">
        <w:rPr>
          <w:color w:val="000000" w:themeColor="text1"/>
          <w:spacing w:val="-22"/>
        </w:rPr>
        <w:t xml:space="preserve"> </w:t>
      </w:r>
      <w:r w:rsidRPr="002C6A6F">
        <w:rPr>
          <w:color w:val="000000" w:themeColor="text1"/>
          <w:spacing w:val="-2"/>
        </w:rPr>
        <w:t>November</w:t>
      </w:r>
      <w:r w:rsidRPr="002C6A6F">
        <w:rPr>
          <w:color w:val="000000" w:themeColor="text1"/>
          <w:spacing w:val="-21"/>
        </w:rPr>
        <w:t xml:space="preserve"> </w:t>
      </w:r>
      <w:r w:rsidRPr="002C6A6F">
        <w:rPr>
          <w:color w:val="000000" w:themeColor="text1"/>
          <w:spacing w:val="-4"/>
        </w:rPr>
        <w:t>2024</w:t>
      </w:r>
    </w:p>
    <w:p w14:paraId="346B38F1" w14:textId="745A84E2" w:rsidR="00A079FB" w:rsidRPr="00A079FB" w:rsidRDefault="00E70380" w:rsidP="00A079FB">
      <w:pPr>
        <w:pStyle w:val="BodyText"/>
        <w:rPr>
          <w:b/>
          <w:bCs/>
          <w:color w:val="000000" w:themeColor="text1"/>
          <w:spacing w:val="-4"/>
        </w:rPr>
      </w:pPr>
      <w:r>
        <w:rPr>
          <w:b/>
          <w:bCs/>
          <w:color w:val="000000" w:themeColor="text1"/>
          <w:spacing w:val="-4"/>
        </w:rPr>
        <w:t xml:space="preserve">Letter Heading and </w:t>
      </w:r>
      <w:proofErr w:type="gramStart"/>
      <w:r>
        <w:rPr>
          <w:b/>
          <w:bCs/>
          <w:color w:val="000000" w:themeColor="text1"/>
          <w:spacing w:val="-4"/>
        </w:rPr>
        <w:t>Sub Title</w:t>
      </w:r>
      <w:proofErr w:type="gramEnd"/>
      <w:r>
        <w:rPr>
          <w:b/>
          <w:bCs/>
          <w:color w:val="000000" w:themeColor="text1"/>
          <w:spacing w:val="-4"/>
        </w:rPr>
        <w:t xml:space="preserve">  </w:t>
      </w:r>
    </w:p>
    <w:p w14:paraId="5589D31B" w14:textId="0D0A5AB1" w:rsidR="00115C14" w:rsidRPr="002C6A6F" w:rsidRDefault="00B274B7" w:rsidP="00A079FB">
      <w:pPr>
        <w:pStyle w:val="BodyText"/>
        <w:rPr>
          <w:color w:val="000000" w:themeColor="text1"/>
        </w:rPr>
      </w:pPr>
      <w:r w:rsidRPr="002C6A6F">
        <w:rPr>
          <w:color w:val="000000" w:themeColor="text1"/>
          <w:spacing w:val="-2"/>
        </w:rPr>
        <w:t>Dear</w:t>
      </w:r>
      <w:r w:rsidRPr="002C6A6F">
        <w:rPr>
          <w:color w:val="000000" w:themeColor="text1"/>
          <w:spacing w:val="-19"/>
        </w:rPr>
        <w:t xml:space="preserve"> </w:t>
      </w:r>
      <w:r w:rsidR="00E70380">
        <w:rPr>
          <w:color w:val="000000" w:themeColor="text1"/>
          <w:spacing w:val="-2"/>
        </w:rPr>
        <w:t>name,</w:t>
      </w:r>
    </w:p>
    <w:p w14:paraId="54C7E720" w14:textId="77777777" w:rsidR="005D5795" w:rsidRDefault="005D5795" w:rsidP="00A079FB">
      <w:pPr>
        <w:pStyle w:val="BodyText"/>
        <w:spacing w:before="120"/>
      </w:pPr>
      <w:r w:rsidRPr="005D5795">
        <w:t xml:space="preserve">Lorem ipsum dolor </w:t>
      </w:r>
      <w:proofErr w:type="gramStart"/>
      <w:r w:rsidRPr="005D5795">
        <w:t>sit</w:t>
      </w:r>
      <w:proofErr w:type="gramEnd"/>
      <w:r w:rsidRPr="005D5795">
        <w:t xml:space="preserve"> </w:t>
      </w:r>
      <w:proofErr w:type="spellStart"/>
      <w:r w:rsidRPr="005D5795">
        <w:t>amet</w:t>
      </w:r>
      <w:proofErr w:type="spellEnd"/>
      <w:r w:rsidRPr="005D5795">
        <w:t xml:space="preserve">, </w:t>
      </w:r>
      <w:proofErr w:type="spellStart"/>
      <w:r w:rsidRPr="005D5795">
        <w:t>consectetur</w:t>
      </w:r>
      <w:proofErr w:type="spellEnd"/>
      <w:r w:rsidRPr="005D5795">
        <w:t xml:space="preserve"> </w:t>
      </w:r>
      <w:proofErr w:type="spellStart"/>
      <w:r w:rsidRPr="005D5795">
        <w:t>adipiscing</w:t>
      </w:r>
      <w:proofErr w:type="spellEnd"/>
      <w:r w:rsidRPr="005D5795">
        <w:t xml:space="preserve"> </w:t>
      </w:r>
      <w:proofErr w:type="spellStart"/>
      <w:r w:rsidRPr="005D5795">
        <w:t>elit</w:t>
      </w:r>
      <w:proofErr w:type="spellEnd"/>
      <w:r w:rsidRPr="005D5795">
        <w:t xml:space="preserve">. </w:t>
      </w:r>
      <w:proofErr w:type="spellStart"/>
      <w:r w:rsidRPr="005D5795">
        <w:t>Phasellus</w:t>
      </w:r>
      <w:proofErr w:type="spellEnd"/>
      <w:r w:rsidRPr="005D5795">
        <w:t xml:space="preserve"> </w:t>
      </w:r>
      <w:proofErr w:type="spellStart"/>
      <w:r w:rsidRPr="005D5795">
        <w:t>finibus</w:t>
      </w:r>
      <w:proofErr w:type="spellEnd"/>
      <w:r w:rsidRPr="005D5795">
        <w:t xml:space="preserve"> </w:t>
      </w:r>
      <w:proofErr w:type="spellStart"/>
      <w:r w:rsidRPr="005D5795">
        <w:t>nibh</w:t>
      </w:r>
      <w:proofErr w:type="spellEnd"/>
      <w:r w:rsidRPr="005D5795">
        <w:t xml:space="preserve"> </w:t>
      </w:r>
      <w:proofErr w:type="spellStart"/>
      <w:r w:rsidRPr="005D5795">
        <w:t>ut</w:t>
      </w:r>
      <w:proofErr w:type="spellEnd"/>
      <w:r w:rsidRPr="005D5795">
        <w:t xml:space="preserve"> </w:t>
      </w:r>
      <w:proofErr w:type="spellStart"/>
      <w:r w:rsidRPr="005D5795">
        <w:t>purus</w:t>
      </w:r>
      <w:proofErr w:type="spellEnd"/>
      <w:r w:rsidRPr="005D5795">
        <w:t xml:space="preserve"> </w:t>
      </w:r>
      <w:proofErr w:type="spellStart"/>
      <w:r w:rsidRPr="005D5795">
        <w:t>luctus</w:t>
      </w:r>
      <w:proofErr w:type="spellEnd"/>
      <w:r w:rsidRPr="005D5795">
        <w:t xml:space="preserve">, sed </w:t>
      </w:r>
      <w:proofErr w:type="spellStart"/>
      <w:r w:rsidRPr="005D5795">
        <w:t>suscipit</w:t>
      </w:r>
      <w:proofErr w:type="spellEnd"/>
      <w:r w:rsidRPr="005D5795">
        <w:t xml:space="preserve"> </w:t>
      </w:r>
      <w:proofErr w:type="spellStart"/>
      <w:r w:rsidRPr="005D5795">
        <w:t>nibh</w:t>
      </w:r>
      <w:proofErr w:type="spellEnd"/>
      <w:r w:rsidRPr="005D5795">
        <w:t xml:space="preserve"> </w:t>
      </w:r>
      <w:proofErr w:type="spellStart"/>
      <w:r w:rsidRPr="005D5795">
        <w:t>volutpat</w:t>
      </w:r>
      <w:proofErr w:type="spellEnd"/>
      <w:r w:rsidRPr="005D5795">
        <w:t xml:space="preserve">. Integer </w:t>
      </w:r>
      <w:proofErr w:type="spellStart"/>
      <w:r w:rsidRPr="005D5795">
        <w:t>bibendum</w:t>
      </w:r>
      <w:proofErr w:type="spellEnd"/>
      <w:r w:rsidRPr="005D5795">
        <w:t xml:space="preserve">, diam nec </w:t>
      </w:r>
      <w:proofErr w:type="spellStart"/>
      <w:r w:rsidRPr="005D5795">
        <w:t>interdum</w:t>
      </w:r>
      <w:proofErr w:type="spellEnd"/>
      <w:r w:rsidRPr="005D5795">
        <w:t xml:space="preserve"> </w:t>
      </w:r>
      <w:proofErr w:type="spellStart"/>
      <w:r w:rsidRPr="005D5795">
        <w:t>dignissim</w:t>
      </w:r>
      <w:proofErr w:type="spellEnd"/>
      <w:r w:rsidRPr="005D5795">
        <w:t xml:space="preserve">, </w:t>
      </w:r>
      <w:proofErr w:type="spellStart"/>
      <w:r w:rsidRPr="005D5795">
        <w:t>leo</w:t>
      </w:r>
      <w:proofErr w:type="spellEnd"/>
      <w:r w:rsidRPr="005D5795">
        <w:t xml:space="preserve"> eros gravida </w:t>
      </w:r>
      <w:proofErr w:type="spellStart"/>
      <w:r w:rsidRPr="005D5795">
        <w:t>nunc</w:t>
      </w:r>
      <w:proofErr w:type="spellEnd"/>
      <w:r w:rsidRPr="005D5795">
        <w:t xml:space="preserve">, ac </w:t>
      </w:r>
      <w:proofErr w:type="spellStart"/>
      <w:r w:rsidRPr="005D5795">
        <w:t>tincidunt</w:t>
      </w:r>
      <w:proofErr w:type="spellEnd"/>
      <w:r w:rsidRPr="005D5795">
        <w:t xml:space="preserve"> </w:t>
      </w:r>
      <w:proofErr w:type="spellStart"/>
      <w:r w:rsidRPr="005D5795">
        <w:t>elit</w:t>
      </w:r>
      <w:proofErr w:type="spellEnd"/>
      <w:r w:rsidRPr="005D5795">
        <w:t xml:space="preserve"> magna vel </w:t>
      </w:r>
      <w:proofErr w:type="spellStart"/>
      <w:r w:rsidRPr="005D5795">
        <w:t>justo</w:t>
      </w:r>
      <w:proofErr w:type="spellEnd"/>
      <w:r w:rsidRPr="005D5795">
        <w:t>.</w:t>
      </w:r>
    </w:p>
    <w:p w14:paraId="2A7B9A85" w14:textId="77777777" w:rsidR="00B274B7" w:rsidRDefault="00B274B7" w:rsidP="00B274B7">
      <w:pPr>
        <w:pStyle w:val="BodyText"/>
        <w:spacing w:before="1"/>
      </w:pPr>
      <w:r>
        <w:t xml:space="preserve">Aenean </w:t>
      </w:r>
      <w:proofErr w:type="spellStart"/>
      <w:r>
        <w:t>lobortis</w:t>
      </w:r>
      <w:proofErr w:type="spellEnd"/>
      <w:r>
        <w:t xml:space="preserve"> </w:t>
      </w:r>
      <w:proofErr w:type="spellStart"/>
      <w:r>
        <w:t>imperdiet</w:t>
      </w:r>
      <w:proofErr w:type="spellEnd"/>
      <w:r>
        <w:t xml:space="preserve"> </w:t>
      </w:r>
      <w:proofErr w:type="spellStart"/>
      <w:r>
        <w:t>lacus</w:t>
      </w:r>
      <w:proofErr w:type="spellEnd"/>
      <w:r>
        <w:t xml:space="preserve">, nec </w:t>
      </w:r>
      <w:proofErr w:type="spellStart"/>
      <w:r>
        <w:t>sagittis</w:t>
      </w:r>
      <w:proofErr w:type="spellEnd"/>
      <w:r>
        <w:t xml:space="preserve"> </w:t>
      </w:r>
      <w:proofErr w:type="spellStart"/>
      <w:r>
        <w:t>purus</w:t>
      </w:r>
      <w:proofErr w:type="spellEnd"/>
      <w:r>
        <w:t xml:space="preserve"> </w:t>
      </w:r>
      <w:proofErr w:type="spellStart"/>
      <w:r>
        <w:t>dignissim</w:t>
      </w:r>
      <w:proofErr w:type="spellEnd"/>
      <w:r>
        <w:t xml:space="preserve"> vitae. </w:t>
      </w:r>
      <w:proofErr w:type="spellStart"/>
      <w:r>
        <w:t>Pellentesque</w:t>
      </w:r>
      <w:proofErr w:type="spellEnd"/>
      <w:r>
        <w:t xml:space="preserve"> ac </w:t>
      </w:r>
      <w:proofErr w:type="spellStart"/>
      <w:r>
        <w:t>facilisis</w:t>
      </w:r>
      <w:proofErr w:type="spellEnd"/>
      <w:r>
        <w:t xml:space="preserve"> diam. Nam id eros et </w:t>
      </w:r>
      <w:proofErr w:type="spellStart"/>
      <w:r>
        <w:t>turpis</w:t>
      </w:r>
      <w:proofErr w:type="spellEnd"/>
      <w:r>
        <w:t xml:space="preserve"> </w:t>
      </w:r>
      <w:proofErr w:type="spellStart"/>
      <w:r>
        <w:t>rutrum</w:t>
      </w:r>
      <w:proofErr w:type="spellEnd"/>
      <w:r>
        <w:t xml:space="preserve"> </w:t>
      </w:r>
      <w:proofErr w:type="spellStart"/>
      <w:r>
        <w:t>feugiat</w:t>
      </w:r>
      <w:proofErr w:type="spellEnd"/>
      <w:r>
        <w:t xml:space="preserve">. </w:t>
      </w:r>
      <w:proofErr w:type="spellStart"/>
      <w:r>
        <w:t>Etiam</w:t>
      </w:r>
      <w:proofErr w:type="spellEnd"/>
      <w:r>
        <w:t xml:space="preserve"> nec ex lorem. </w:t>
      </w:r>
    </w:p>
    <w:p w14:paraId="071ED67B" w14:textId="4D35F818" w:rsidR="00B274B7" w:rsidRDefault="00B274B7" w:rsidP="00B274B7">
      <w:pPr>
        <w:pStyle w:val="BodyText"/>
        <w:spacing w:before="1"/>
      </w:pPr>
      <w:r>
        <w:t xml:space="preserve">Vestibulum ante ipsum </w:t>
      </w:r>
      <w:proofErr w:type="spellStart"/>
      <w:r>
        <w:t>primis</w:t>
      </w:r>
      <w:proofErr w:type="spellEnd"/>
      <w:r>
        <w:t xml:space="preserve"> in </w:t>
      </w:r>
      <w:proofErr w:type="spellStart"/>
      <w:r>
        <w:t>faucibus</w:t>
      </w:r>
      <w:proofErr w:type="spellEnd"/>
      <w:r>
        <w:t xml:space="preserve"> </w:t>
      </w:r>
      <w:proofErr w:type="spellStart"/>
      <w:r>
        <w:t>orci</w:t>
      </w:r>
      <w:proofErr w:type="spellEnd"/>
      <w:r>
        <w:t xml:space="preserve"> </w:t>
      </w:r>
      <w:proofErr w:type="spellStart"/>
      <w:r>
        <w:t>luctus</w:t>
      </w:r>
      <w:proofErr w:type="spellEnd"/>
      <w:r>
        <w:t xml:space="preserve"> et </w:t>
      </w:r>
      <w:proofErr w:type="spellStart"/>
      <w:r>
        <w:t>ultrices</w:t>
      </w:r>
      <w:proofErr w:type="spellEnd"/>
      <w:r>
        <w:t xml:space="preserve"> </w:t>
      </w:r>
      <w:proofErr w:type="spellStart"/>
      <w:r>
        <w:t>posuere</w:t>
      </w:r>
      <w:proofErr w:type="spellEnd"/>
      <w:r>
        <w:t xml:space="preserve"> </w:t>
      </w:r>
      <w:proofErr w:type="spellStart"/>
      <w:r>
        <w:t>cubilia</w:t>
      </w:r>
      <w:proofErr w:type="spellEnd"/>
      <w:r>
        <w:t xml:space="preserve"> curae.</w:t>
      </w:r>
    </w:p>
    <w:p w14:paraId="0EC2F573" w14:textId="77777777" w:rsidR="00B274B7" w:rsidRDefault="00B274B7" w:rsidP="00B274B7">
      <w:pPr>
        <w:pStyle w:val="BodyText"/>
        <w:spacing w:before="1"/>
      </w:pPr>
      <w:r>
        <w:t xml:space="preserve">Mauris vel </w:t>
      </w:r>
      <w:proofErr w:type="spellStart"/>
      <w:r>
        <w:t>odio</w:t>
      </w:r>
      <w:proofErr w:type="spellEnd"/>
      <w:r>
        <w:t xml:space="preserve"> nisi. Donec </w:t>
      </w:r>
      <w:proofErr w:type="spellStart"/>
      <w:r>
        <w:t>tincidunt</w:t>
      </w:r>
      <w:proofErr w:type="spellEnd"/>
      <w:r>
        <w:t xml:space="preserve"> </w:t>
      </w:r>
      <w:proofErr w:type="spellStart"/>
      <w:r>
        <w:t>blandit</w:t>
      </w:r>
      <w:proofErr w:type="spellEnd"/>
      <w:r>
        <w:t xml:space="preserve"> eros, a </w:t>
      </w:r>
      <w:proofErr w:type="spellStart"/>
      <w:r>
        <w:t>faucibus</w:t>
      </w:r>
      <w:proofErr w:type="spellEnd"/>
      <w:r>
        <w:t xml:space="preserve"> </w:t>
      </w:r>
      <w:proofErr w:type="spellStart"/>
      <w:r>
        <w:t>risus</w:t>
      </w:r>
      <w:proofErr w:type="spellEnd"/>
      <w:r>
        <w:t xml:space="preserve">. </w:t>
      </w:r>
      <w:proofErr w:type="spellStart"/>
      <w:r>
        <w:t>Suspendisse</w:t>
      </w:r>
      <w:proofErr w:type="spellEnd"/>
      <w:r>
        <w:t xml:space="preserve"> </w:t>
      </w:r>
      <w:proofErr w:type="spellStart"/>
      <w:r>
        <w:t>potenti</w:t>
      </w:r>
      <w:proofErr w:type="spellEnd"/>
      <w:r>
        <w:t xml:space="preserve">.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facilisi</w:t>
      </w:r>
      <w:proofErr w:type="spellEnd"/>
      <w:r>
        <w:t xml:space="preserve">. </w:t>
      </w:r>
      <w:proofErr w:type="spellStart"/>
      <w:r>
        <w:t>Curabitur</w:t>
      </w:r>
      <w:proofErr w:type="spellEnd"/>
      <w:r>
        <w:t xml:space="preserve"> a </w:t>
      </w:r>
      <w:proofErr w:type="spellStart"/>
      <w:r>
        <w:t>tellus</w:t>
      </w:r>
      <w:proofErr w:type="spellEnd"/>
      <w:r>
        <w:t xml:space="preserve"> non </w:t>
      </w:r>
      <w:proofErr w:type="spellStart"/>
      <w:r>
        <w:t>justo</w:t>
      </w:r>
      <w:proofErr w:type="spellEnd"/>
      <w:r>
        <w:t xml:space="preserve"> </w:t>
      </w:r>
      <w:proofErr w:type="spellStart"/>
      <w:r>
        <w:t>tristique</w:t>
      </w:r>
      <w:proofErr w:type="spellEnd"/>
      <w:r>
        <w:t xml:space="preserve"> </w:t>
      </w:r>
      <w:proofErr w:type="spellStart"/>
      <w:r>
        <w:t>egestas</w:t>
      </w:r>
      <w:proofErr w:type="spellEnd"/>
      <w:r>
        <w:t xml:space="preserve">. </w:t>
      </w:r>
    </w:p>
    <w:p w14:paraId="1CA4B3E9" w14:textId="48E18548" w:rsidR="00B274B7" w:rsidRDefault="00B274B7" w:rsidP="00B274B7">
      <w:pPr>
        <w:pStyle w:val="BodyText"/>
        <w:spacing w:before="1"/>
      </w:pPr>
      <w:r>
        <w:t xml:space="preserve">Morbi vel </w:t>
      </w:r>
      <w:proofErr w:type="spellStart"/>
      <w:r>
        <w:t>tortor</w:t>
      </w:r>
      <w:proofErr w:type="spellEnd"/>
      <w:r>
        <w:t xml:space="preserve"> nec </w:t>
      </w:r>
      <w:proofErr w:type="spellStart"/>
      <w:r>
        <w:t>sem</w:t>
      </w:r>
      <w:proofErr w:type="spellEnd"/>
      <w:r>
        <w:t xml:space="preserve"> </w:t>
      </w:r>
      <w:proofErr w:type="spellStart"/>
      <w:r>
        <w:t>sollicitudin</w:t>
      </w:r>
      <w:proofErr w:type="spellEnd"/>
      <w:r>
        <w:t xml:space="preserve"> </w:t>
      </w:r>
      <w:proofErr w:type="spellStart"/>
      <w:r>
        <w:t>posuere</w:t>
      </w:r>
      <w:proofErr w:type="spellEnd"/>
      <w:r>
        <w:t xml:space="preserve">. Sed pulvinar, </w:t>
      </w:r>
      <w:proofErr w:type="spellStart"/>
      <w:r>
        <w:t>lacus</w:t>
      </w:r>
      <w:proofErr w:type="spellEnd"/>
      <w:r>
        <w:t xml:space="preserve"> nec </w:t>
      </w:r>
      <w:proofErr w:type="spellStart"/>
      <w:r>
        <w:t>rutrum</w:t>
      </w:r>
      <w:proofErr w:type="spellEnd"/>
      <w:r>
        <w:t xml:space="preserve"> vestibulum, lorem </w:t>
      </w:r>
      <w:proofErr w:type="spellStart"/>
      <w:r>
        <w:t>metus</w:t>
      </w:r>
      <w:proofErr w:type="spellEnd"/>
      <w:r>
        <w:t xml:space="preserve"> </w:t>
      </w:r>
      <w:proofErr w:type="spellStart"/>
      <w:r>
        <w:t>hendrerit</w:t>
      </w:r>
      <w:proofErr w:type="spellEnd"/>
      <w:r>
        <w:t xml:space="preserve"> libero, a </w:t>
      </w:r>
      <w:proofErr w:type="spellStart"/>
      <w:r>
        <w:t>tincidunt</w:t>
      </w:r>
      <w:proofErr w:type="spellEnd"/>
      <w:r>
        <w:t xml:space="preserve"> libero ex vel magna. </w:t>
      </w:r>
      <w:proofErr w:type="spellStart"/>
      <w:r>
        <w:t>Vivamus</w:t>
      </w:r>
      <w:proofErr w:type="spellEnd"/>
      <w:r>
        <w:t xml:space="preserve"> at </w:t>
      </w:r>
      <w:proofErr w:type="spellStart"/>
      <w:r>
        <w:t>augue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 </w:t>
      </w:r>
      <w:proofErr w:type="spellStart"/>
      <w:r>
        <w:t>sollicitudin</w:t>
      </w:r>
      <w:proofErr w:type="spellEnd"/>
      <w:r>
        <w:t xml:space="preserve"> </w:t>
      </w:r>
      <w:proofErr w:type="spellStart"/>
      <w:r>
        <w:t>posuere</w:t>
      </w:r>
      <w:proofErr w:type="spellEnd"/>
      <w:r>
        <w:t xml:space="preserve">. Duis </w:t>
      </w:r>
      <w:proofErr w:type="spellStart"/>
      <w:r>
        <w:t>ultrices</w:t>
      </w:r>
      <w:proofErr w:type="spellEnd"/>
      <w:r>
        <w:t xml:space="preserve"> </w:t>
      </w:r>
      <w:proofErr w:type="spellStart"/>
      <w:r>
        <w:t>posuere</w:t>
      </w:r>
      <w:proofErr w:type="spellEnd"/>
      <w:r>
        <w:t xml:space="preserve"> </w:t>
      </w:r>
      <w:proofErr w:type="spellStart"/>
      <w:r>
        <w:t>orci</w:t>
      </w:r>
      <w:proofErr w:type="spellEnd"/>
      <w:r>
        <w:t xml:space="preserve"> non </w:t>
      </w:r>
      <w:proofErr w:type="spellStart"/>
      <w:r>
        <w:t>tincidunt</w:t>
      </w:r>
      <w:proofErr w:type="spellEnd"/>
      <w:r>
        <w:t>.</w:t>
      </w:r>
    </w:p>
    <w:p w14:paraId="7596ACC3" w14:textId="77777777" w:rsidR="00B274B7" w:rsidRDefault="00B274B7" w:rsidP="00B274B7">
      <w:pPr>
        <w:pStyle w:val="BodyText"/>
        <w:spacing w:before="1"/>
      </w:pPr>
      <w:r>
        <w:t xml:space="preserve">Sed vel </w:t>
      </w:r>
      <w:proofErr w:type="spellStart"/>
      <w:r>
        <w:t>augue</w:t>
      </w:r>
      <w:proofErr w:type="spellEnd"/>
      <w:r>
        <w:t xml:space="preserve"> a </w:t>
      </w:r>
      <w:proofErr w:type="spellStart"/>
      <w:r>
        <w:t>nunc</w:t>
      </w:r>
      <w:proofErr w:type="spellEnd"/>
      <w:r>
        <w:t xml:space="preserve"> </w:t>
      </w:r>
      <w:proofErr w:type="spellStart"/>
      <w:r>
        <w:t>ultricies</w:t>
      </w:r>
      <w:proofErr w:type="spellEnd"/>
      <w:r>
        <w:t xml:space="preserve"> </w:t>
      </w:r>
      <w:proofErr w:type="spellStart"/>
      <w:r>
        <w:t>commodo</w:t>
      </w:r>
      <w:proofErr w:type="spellEnd"/>
      <w:r>
        <w:t xml:space="preserve"> non </w:t>
      </w:r>
      <w:proofErr w:type="spellStart"/>
      <w:r>
        <w:t>non</w:t>
      </w:r>
      <w:proofErr w:type="spellEnd"/>
      <w:r>
        <w:t xml:space="preserve"> </w:t>
      </w:r>
      <w:proofErr w:type="spellStart"/>
      <w:r>
        <w:t>lacus</w:t>
      </w:r>
      <w:proofErr w:type="spellEnd"/>
      <w:r>
        <w:t xml:space="preserve">. Vestibulum nec </w:t>
      </w:r>
      <w:proofErr w:type="spellStart"/>
      <w:r>
        <w:t>sapien</w:t>
      </w:r>
      <w:proofErr w:type="spellEnd"/>
      <w:r>
        <w:t xml:space="preserve"> </w:t>
      </w:r>
      <w:proofErr w:type="spellStart"/>
      <w:r>
        <w:t>blandit</w:t>
      </w:r>
      <w:proofErr w:type="spellEnd"/>
      <w:r>
        <w:t xml:space="preserve">, </w:t>
      </w:r>
      <w:proofErr w:type="spellStart"/>
      <w:r>
        <w:t>bibendum</w:t>
      </w:r>
      <w:proofErr w:type="spellEnd"/>
      <w:r>
        <w:t xml:space="preserve"> lorem in, </w:t>
      </w:r>
      <w:proofErr w:type="spellStart"/>
      <w:r>
        <w:t>mattis</w:t>
      </w:r>
      <w:proofErr w:type="spellEnd"/>
      <w:r>
        <w:t xml:space="preserve"> est. </w:t>
      </w:r>
      <w:proofErr w:type="spellStart"/>
      <w:r>
        <w:t>Nullam</w:t>
      </w:r>
      <w:proofErr w:type="spellEnd"/>
      <w:r>
        <w:t xml:space="preserve"> sed </w:t>
      </w:r>
      <w:proofErr w:type="spellStart"/>
      <w:r>
        <w:t>turpis</w:t>
      </w:r>
      <w:proofErr w:type="spellEnd"/>
      <w:r>
        <w:t xml:space="preserve"> at </w:t>
      </w:r>
      <w:proofErr w:type="spellStart"/>
      <w:r>
        <w:t>mauris</w:t>
      </w:r>
      <w:proofErr w:type="spellEnd"/>
      <w:r>
        <w:t xml:space="preserve"> </w:t>
      </w:r>
      <w:proofErr w:type="spellStart"/>
      <w:r>
        <w:t>condimentum</w:t>
      </w:r>
      <w:proofErr w:type="spellEnd"/>
      <w:r>
        <w:t xml:space="preserve"> </w:t>
      </w:r>
      <w:proofErr w:type="spellStart"/>
      <w:r>
        <w:t>imperdiet</w:t>
      </w:r>
      <w:proofErr w:type="spellEnd"/>
      <w:r>
        <w:t xml:space="preserve">. Aliquam vitae </w:t>
      </w:r>
      <w:proofErr w:type="spellStart"/>
      <w:r>
        <w:t>augue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 </w:t>
      </w:r>
      <w:proofErr w:type="spellStart"/>
      <w:r>
        <w:t>bibendum</w:t>
      </w:r>
      <w:proofErr w:type="spellEnd"/>
      <w:r>
        <w:t xml:space="preserve"> </w:t>
      </w:r>
      <w:proofErr w:type="spellStart"/>
      <w:r>
        <w:t>luctus</w:t>
      </w:r>
      <w:proofErr w:type="spellEnd"/>
      <w:r>
        <w:t xml:space="preserve">. Cras </w:t>
      </w:r>
      <w:proofErr w:type="spellStart"/>
      <w:r>
        <w:t>eget</w:t>
      </w:r>
      <w:proofErr w:type="spellEnd"/>
      <w:r>
        <w:t xml:space="preserve"> convallis </w:t>
      </w:r>
      <w:proofErr w:type="spellStart"/>
      <w:r>
        <w:t>purus</w:t>
      </w:r>
      <w:proofErr w:type="spellEnd"/>
      <w:r>
        <w:t xml:space="preserve">. Donec </w:t>
      </w:r>
      <w:proofErr w:type="spellStart"/>
      <w:r>
        <w:t>varius</w:t>
      </w:r>
      <w:proofErr w:type="spellEnd"/>
      <w:r>
        <w:t xml:space="preserve"> </w:t>
      </w:r>
      <w:proofErr w:type="spellStart"/>
      <w:r>
        <w:t>tincidunt</w:t>
      </w:r>
      <w:proofErr w:type="spellEnd"/>
      <w:r>
        <w:t xml:space="preserve"> ligula, at </w:t>
      </w:r>
      <w:proofErr w:type="spellStart"/>
      <w:r>
        <w:t>sagittis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 gravida </w:t>
      </w:r>
      <w:proofErr w:type="spellStart"/>
      <w:r>
        <w:t>eget</w:t>
      </w:r>
      <w:proofErr w:type="spellEnd"/>
      <w:r>
        <w:t xml:space="preserve">.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rhoncus</w:t>
      </w:r>
      <w:proofErr w:type="spellEnd"/>
      <w:r>
        <w:t xml:space="preserve"> ante nisi, ac </w:t>
      </w:r>
      <w:proofErr w:type="spellStart"/>
      <w:r>
        <w:t>imperdiet</w:t>
      </w:r>
      <w:proofErr w:type="spellEnd"/>
      <w:r>
        <w:t xml:space="preserve"> dolor </w:t>
      </w:r>
      <w:proofErr w:type="spellStart"/>
      <w:r>
        <w:t>tincidunt</w:t>
      </w:r>
      <w:proofErr w:type="spellEnd"/>
      <w:r>
        <w:t xml:space="preserve"> non.</w:t>
      </w:r>
    </w:p>
    <w:p w14:paraId="316BD2A6" w14:textId="77777777" w:rsidR="00B274B7" w:rsidRDefault="00B274B7" w:rsidP="00B274B7">
      <w:pPr>
        <w:pStyle w:val="BodyText"/>
        <w:spacing w:before="1"/>
      </w:pPr>
      <w:r>
        <w:t xml:space="preserve">Aliquam </w:t>
      </w:r>
      <w:proofErr w:type="spellStart"/>
      <w:r>
        <w:t>erat</w:t>
      </w:r>
      <w:proofErr w:type="spellEnd"/>
      <w:r>
        <w:t xml:space="preserve"> </w:t>
      </w:r>
      <w:proofErr w:type="spellStart"/>
      <w:r>
        <w:t>volutpat</w:t>
      </w:r>
      <w:proofErr w:type="spellEnd"/>
      <w:r>
        <w:t xml:space="preserve">. Donec </w:t>
      </w:r>
      <w:proofErr w:type="spellStart"/>
      <w:r>
        <w:t>ut</w:t>
      </w:r>
      <w:proofErr w:type="spellEnd"/>
      <w:r>
        <w:t xml:space="preserve"> </w:t>
      </w:r>
      <w:proofErr w:type="spellStart"/>
      <w:r>
        <w:t>turpis</w:t>
      </w:r>
      <w:proofErr w:type="spellEnd"/>
      <w:r>
        <w:t xml:space="preserve"> magna. Proin </w:t>
      </w:r>
      <w:proofErr w:type="spellStart"/>
      <w:r>
        <w:t>sodales</w:t>
      </w:r>
      <w:proofErr w:type="spellEnd"/>
      <w:r>
        <w:t xml:space="preserve"> </w:t>
      </w:r>
      <w:proofErr w:type="spellStart"/>
      <w:r>
        <w:t>mauris</w:t>
      </w:r>
      <w:proofErr w:type="spellEnd"/>
      <w:r>
        <w:t xml:space="preserve"> nec </w:t>
      </w:r>
      <w:proofErr w:type="spellStart"/>
      <w:r>
        <w:t>lacus</w:t>
      </w:r>
      <w:proofErr w:type="spellEnd"/>
      <w:r>
        <w:t xml:space="preserve"> </w:t>
      </w:r>
      <w:proofErr w:type="spellStart"/>
      <w:r>
        <w:t>vulputate</w:t>
      </w:r>
      <w:proofErr w:type="spellEnd"/>
      <w:r>
        <w:t xml:space="preserve">, nec </w:t>
      </w:r>
      <w:proofErr w:type="spellStart"/>
      <w:r>
        <w:t>tincidunt</w:t>
      </w:r>
      <w:proofErr w:type="spellEnd"/>
      <w:r>
        <w:t xml:space="preserve"> lorem </w:t>
      </w:r>
      <w:proofErr w:type="spellStart"/>
      <w:r>
        <w:t>fringilla</w:t>
      </w:r>
      <w:proofErr w:type="spellEnd"/>
      <w:r>
        <w:t xml:space="preserve">. Integer in </w:t>
      </w:r>
      <w:proofErr w:type="spellStart"/>
      <w:r>
        <w:t>sapien</w:t>
      </w:r>
      <w:proofErr w:type="spellEnd"/>
      <w:r>
        <w:t xml:space="preserve"> nisi. </w:t>
      </w:r>
    </w:p>
    <w:p w14:paraId="155FDF40" w14:textId="1A0448DC" w:rsidR="00B274B7" w:rsidRDefault="00B274B7" w:rsidP="00B274B7">
      <w:pPr>
        <w:pStyle w:val="BodyText"/>
        <w:spacing w:before="1"/>
      </w:pPr>
      <w:proofErr w:type="spellStart"/>
      <w:r>
        <w:t>Vivamus</w:t>
      </w:r>
      <w:proofErr w:type="spellEnd"/>
      <w:r>
        <w:t xml:space="preserve"> </w:t>
      </w:r>
      <w:proofErr w:type="spellStart"/>
      <w:r>
        <w:t>sodales</w:t>
      </w:r>
      <w:proofErr w:type="spellEnd"/>
      <w:r>
        <w:t xml:space="preserve"> </w:t>
      </w:r>
      <w:proofErr w:type="spellStart"/>
      <w:r>
        <w:t>bibendum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 non tempus. </w:t>
      </w:r>
      <w:proofErr w:type="spellStart"/>
      <w:r>
        <w:t>Fusce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malesuada</w:t>
      </w:r>
      <w:proofErr w:type="spellEnd"/>
      <w:r>
        <w:t xml:space="preserve"> magna, nec </w:t>
      </w:r>
      <w:proofErr w:type="spellStart"/>
      <w:r>
        <w:t>facilisis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. </w:t>
      </w:r>
    </w:p>
    <w:p w14:paraId="1E334610" w14:textId="40BC5D9B" w:rsidR="00B274B7" w:rsidRDefault="00B274B7" w:rsidP="00B274B7">
      <w:pPr>
        <w:pStyle w:val="BodyText"/>
        <w:spacing w:before="1"/>
      </w:pPr>
      <w:r>
        <w:t xml:space="preserve">Nam at </w:t>
      </w:r>
      <w:proofErr w:type="spellStart"/>
      <w:r>
        <w:t>augue</w:t>
      </w:r>
      <w:proofErr w:type="spellEnd"/>
      <w:r>
        <w:t xml:space="preserve"> </w:t>
      </w:r>
      <w:proofErr w:type="spellStart"/>
      <w:r>
        <w:t>purus</w:t>
      </w:r>
      <w:proofErr w:type="spellEnd"/>
      <w:r>
        <w:t xml:space="preserve">. Donec dictum eros vitae libero </w:t>
      </w:r>
      <w:proofErr w:type="spellStart"/>
      <w:r>
        <w:t>euismod</w:t>
      </w:r>
      <w:proofErr w:type="spellEnd"/>
      <w:r>
        <w:t xml:space="preserve">, nec lacinia </w:t>
      </w:r>
      <w:proofErr w:type="spellStart"/>
      <w:r>
        <w:t>justo</w:t>
      </w:r>
      <w:proofErr w:type="spellEnd"/>
      <w:r>
        <w:t xml:space="preserve"> </w:t>
      </w:r>
      <w:proofErr w:type="spellStart"/>
      <w:r>
        <w:t>lobortis</w:t>
      </w:r>
      <w:proofErr w:type="spellEnd"/>
      <w:r>
        <w:t>.</w:t>
      </w:r>
    </w:p>
    <w:p w14:paraId="23AC47A4" w14:textId="77777777" w:rsidR="00B274B7" w:rsidRDefault="00B274B7" w:rsidP="00B274B7">
      <w:pPr>
        <w:pStyle w:val="BodyText"/>
        <w:spacing w:before="1"/>
      </w:pPr>
      <w:r>
        <w:t xml:space="preserve">Ut </w:t>
      </w:r>
      <w:proofErr w:type="spellStart"/>
      <w:r>
        <w:t>tincidunt</w:t>
      </w:r>
      <w:proofErr w:type="spellEnd"/>
      <w:r>
        <w:t xml:space="preserve">, nisi vel </w:t>
      </w:r>
      <w:proofErr w:type="spellStart"/>
      <w:r>
        <w:t>euismod</w:t>
      </w:r>
      <w:proofErr w:type="spellEnd"/>
      <w:r>
        <w:t xml:space="preserve"> </w:t>
      </w:r>
      <w:proofErr w:type="spellStart"/>
      <w:r>
        <w:t>rhoncus</w:t>
      </w:r>
      <w:proofErr w:type="spellEnd"/>
      <w:r>
        <w:t xml:space="preserve">, </w:t>
      </w:r>
      <w:proofErr w:type="spellStart"/>
      <w:r>
        <w:t>erat</w:t>
      </w:r>
      <w:proofErr w:type="spellEnd"/>
      <w:r>
        <w:t xml:space="preserve"> </w:t>
      </w:r>
      <w:proofErr w:type="spellStart"/>
      <w:r>
        <w:t>enim</w:t>
      </w:r>
      <w:proofErr w:type="spellEnd"/>
      <w:r>
        <w:t xml:space="preserve"> </w:t>
      </w:r>
      <w:proofErr w:type="spellStart"/>
      <w:r>
        <w:t>scelerisque</w:t>
      </w:r>
      <w:proofErr w:type="spellEnd"/>
      <w:r>
        <w:t xml:space="preserve"> </w:t>
      </w:r>
      <w:proofErr w:type="spellStart"/>
      <w:r>
        <w:t>justo</w:t>
      </w:r>
      <w:proofErr w:type="spellEnd"/>
      <w:r>
        <w:t xml:space="preserve">, ac </w:t>
      </w:r>
      <w:proofErr w:type="spellStart"/>
      <w:r>
        <w:t>sollicitudin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ac libero. </w:t>
      </w:r>
    </w:p>
    <w:p w14:paraId="2DF77C0F" w14:textId="77777777" w:rsidR="00B274B7" w:rsidRDefault="00B274B7" w:rsidP="00B274B7">
      <w:pPr>
        <w:pStyle w:val="BodyText"/>
        <w:spacing w:before="1"/>
      </w:pPr>
      <w:proofErr w:type="spellStart"/>
      <w:r>
        <w:t>Fusce</w:t>
      </w:r>
      <w:proofErr w:type="spellEnd"/>
      <w:r>
        <w:t xml:space="preserve"> nec </w:t>
      </w:r>
      <w:proofErr w:type="spellStart"/>
      <w:r>
        <w:t>tincidunt</w:t>
      </w:r>
      <w:proofErr w:type="spellEnd"/>
      <w:r>
        <w:t xml:space="preserve"> </w:t>
      </w:r>
      <w:proofErr w:type="spellStart"/>
      <w:r>
        <w:t>risus</w:t>
      </w:r>
      <w:proofErr w:type="spellEnd"/>
      <w:r>
        <w:t xml:space="preserve">. Nunc </w:t>
      </w:r>
      <w:proofErr w:type="spellStart"/>
      <w:r>
        <w:t>dapibus</w:t>
      </w:r>
      <w:proofErr w:type="spellEnd"/>
      <w:r>
        <w:t xml:space="preserve"> </w:t>
      </w:r>
      <w:proofErr w:type="spellStart"/>
      <w:r>
        <w:t>justo</w:t>
      </w:r>
      <w:proofErr w:type="spellEnd"/>
      <w:r>
        <w:t xml:space="preserve"> a diam </w:t>
      </w:r>
      <w:proofErr w:type="spellStart"/>
      <w:r>
        <w:t>posuere</w:t>
      </w:r>
      <w:proofErr w:type="spellEnd"/>
      <w:r>
        <w:t xml:space="preserve">, sed pulvinar </w:t>
      </w:r>
      <w:proofErr w:type="spellStart"/>
      <w:r>
        <w:t>nisl</w:t>
      </w:r>
      <w:proofErr w:type="spellEnd"/>
      <w:r>
        <w:t xml:space="preserve"> </w:t>
      </w:r>
      <w:proofErr w:type="spellStart"/>
      <w:r>
        <w:t>feugiat</w:t>
      </w:r>
      <w:proofErr w:type="spellEnd"/>
      <w:r>
        <w:t xml:space="preserve">. In </w:t>
      </w:r>
      <w:proofErr w:type="spellStart"/>
      <w:r>
        <w:t>blandit</w:t>
      </w:r>
      <w:proofErr w:type="spellEnd"/>
      <w:r>
        <w:t xml:space="preserve"> </w:t>
      </w:r>
      <w:proofErr w:type="spellStart"/>
      <w:r>
        <w:t>imperdiet</w:t>
      </w:r>
      <w:proofErr w:type="spellEnd"/>
      <w:r>
        <w:t xml:space="preserve"> </w:t>
      </w:r>
      <w:proofErr w:type="spellStart"/>
      <w:r>
        <w:t>sapien</w:t>
      </w:r>
      <w:proofErr w:type="spellEnd"/>
      <w:r>
        <w:t xml:space="preserve">, a </w:t>
      </w:r>
      <w:proofErr w:type="spellStart"/>
      <w:r>
        <w:t>scelerisque</w:t>
      </w:r>
      <w:proofErr w:type="spellEnd"/>
      <w:r>
        <w:t xml:space="preserve"> </w:t>
      </w:r>
      <w:proofErr w:type="spellStart"/>
      <w:r>
        <w:t>lectus</w:t>
      </w:r>
      <w:proofErr w:type="spellEnd"/>
      <w:r>
        <w:t xml:space="preserve"> </w:t>
      </w:r>
      <w:proofErr w:type="spellStart"/>
      <w:r>
        <w:t>sodales</w:t>
      </w:r>
      <w:proofErr w:type="spellEnd"/>
      <w:r>
        <w:t xml:space="preserve"> nec. </w:t>
      </w:r>
      <w:proofErr w:type="spellStart"/>
      <w:r>
        <w:t>Curabitur</w:t>
      </w:r>
      <w:proofErr w:type="spellEnd"/>
      <w:r>
        <w:t xml:space="preserve"> vel </w:t>
      </w:r>
      <w:proofErr w:type="spellStart"/>
      <w:r>
        <w:t>elit</w:t>
      </w:r>
      <w:proofErr w:type="spellEnd"/>
      <w:r>
        <w:t xml:space="preserve"> id </w:t>
      </w:r>
      <w:proofErr w:type="spellStart"/>
      <w:r>
        <w:t>nisl</w:t>
      </w:r>
      <w:proofErr w:type="spellEnd"/>
      <w:r>
        <w:t xml:space="preserve"> </w:t>
      </w:r>
      <w:proofErr w:type="spellStart"/>
      <w:r>
        <w:t>suscipit</w:t>
      </w:r>
      <w:proofErr w:type="spellEnd"/>
      <w:r>
        <w:t xml:space="preserve"> </w:t>
      </w:r>
      <w:proofErr w:type="spellStart"/>
      <w:r>
        <w:t>porttitor</w:t>
      </w:r>
      <w:proofErr w:type="spellEnd"/>
      <w:r>
        <w:t xml:space="preserve">. </w:t>
      </w:r>
    </w:p>
    <w:p w14:paraId="52FC05C3" w14:textId="40CAF58C" w:rsidR="00B274B7" w:rsidRDefault="00B274B7" w:rsidP="00B274B7">
      <w:pPr>
        <w:pStyle w:val="BodyText"/>
        <w:spacing w:before="1"/>
      </w:pPr>
      <w:proofErr w:type="spellStart"/>
      <w:r>
        <w:lastRenderedPageBreak/>
        <w:t>Fusce</w:t>
      </w:r>
      <w:proofErr w:type="spellEnd"/>
      <w:r>
        <w:t xml:space="preserve"> nec </w:t>
      </w:r>
      <w:proofErr w:type="spellStart"/>
      <w:r>
        <w:t>tincidunt</w:t>
      </w:r>
      <w:proofErr w:type="spellEnd"/>
      <w:r>
        <w:t xml:space="preserve"> </w:t>
      </w:r>
      <w:proofErr w:type="spellStart"/>
      <w:r>
        <w:t>risus</w:t>
      </w:r>
      <w:proofErr w:type="spellEnd"/>
      <w:r>
        <w:t xml:space="preserve">. Nunc </w:t>
      </w:r>
      <w:proofErr w:type="spellStart"/>
      <w:r>
        <w:t>dapibus</w:t>
      </w:r>
      <w:proofErr w:type="spellEnd"/>
      <w:r>
        <w:t xml:space="preserve"> </w:t>
      </w:r>
      <w:proofErr w:type="spellStart"/>
      <w:r>
        <w:t>justo</w:t>
      </w:r>
      <w:proofErr w:type="spellEnd"/>
      <w:r>
        <w:t xml:space="preserve"> a diam </w:t>
      </w:r>
      <w:proofErr w:type="spellStart"/>
      <w:r>
        <w:t>posuere</w:t>
      </w:r>
      <w:proofErr w:type="spellEnd"/>
      <w:r>
        <w:t xml:space="preserve">, sed pulvinar </w:t>
      </w:r>
      <w:proofErr w:type="spellStart"/>
      <w:r>
        <w:t>nisl</w:t>
      </w:r>
      <w:proofErr w:type="spellEnd"/>
      <w:r>
        <w:t xml:space="preserve"> </w:t>
      </w:r>
      <w:proofErr w:type="spellStart"/>
      <w:r>
        <w:t>feugiat</w:t>
      </w:r>
      <w:proofErr w:type="spellEnd"/>
      <w:r>
        <w:t xml:space="preserve">. In </w:t>
      </w:r>
      <w:proofErr w:type="spellStart"/>
      <w:r>
        <w:t>blandit</w:t>
      </w:r>
      <w:proofErr w:type="spellEnd"/>
      <w:r>
        <w:t xml:space="preserve"> </w:t>
      </w:r>
      <w:proofErr w:type="spellStart"/>
      <w:r>
        <w:t>imperdiet</w:t>
      </w:r>
      <w:proofErr w:type="spellEnd"/>
      <w:r>
        <w:t xml:space="preserve"> </w:t>
      </w:r>
      <w:proofErr w:type="spellStart"/>
      <w:r>
        <w:t>sapien</w:t>
      </w:r>
      <w:proofErr w:type="spellEnd"/>
      <w:r>
        <w:t xml:space="preserve">, a </w:t>
      </w:r>
      <w:proofErr w:type="spellStart"/>
      <w:r>
        <w:t>scelerisque</w:t>
      </w:r>
      <w:proofErr w:type="spellEnd"/>
      <w:r>
        <w:t xml:space="preserve"> </w:t>
      </w:r>
      <w:proofErr w:type="spellStart"/>
      <w:r>
        <w:t>lectus</w:t>
      </w:r>
      <w:proofErr w:type="spellEnd"/>
      <w:r>
        <w:t xml:space="preserve"> </w:t>
      </w:r>
      <w:proofErr w:type="spellStart"/>
      <w:r>
        <w:t>sodales</w:t>
      </w:r>
      <w:proofErr w:type="spellEnd"/>
      <w:r>
        <w:t xml:space="preserve"> nec. </w:t>
      </w:r>
      <w:proofErr w:type="spellStart"/>
      <w:r>
        <w:t>Curabitur</w:t>
      </w:r>
      <w:proofErr w:type="spellEnd"/>
      <w:r>
        <w:t xml:space="preserve"> vel </w:t>
      </w:r>
      <w:proofErr w:type="spellStart"/>
      <w:r>
        <w:t>elit</w:t>
      </w:r>
      <w:proofErr w:type="spellEnd"/>
      <w:r>
        <w:t xml:space="preserve"> id </w:t>
      </w:r>
      <w:proofErr w:type="spellStart"/>
      <w:r>
        <w:t>nisl</w:t>
      </w:r>
      <w:proofErr w:type="spellEnd"/>
      <w:r>
        <w:t xml:space="preserve"> </w:t>
      </w:r>
      <w:proofErr w:type="spellStart"/>
      <w:r>
        <w:t>suscipit</w:t>
      </w:r>
      <w:proofErr w:type="spellEnd"/>
      <w:r>
        <w:t xml:space="preserve"> </w:t>
      </w:r>
      <w:proofErr w:type="spellStart"/>
      <w:r>
        <w:t>porttitor</w:t>
      </w:r>
      <w:proofErr w:type="spellEnd"/>
      <w:r>
        <w:t xml:space="preserve">. </w:t>
      </w:r>
    </w:p>
    <w:p w14:paraId="49166143" w14:textId="2B87758A" w:rsidR="00B274B7" w:rsidRDefault="00B274B7" w:rsidP="00B274B7">
      <w:pPr>
        <w:pStyle w:val="BodyText"/>
        <w:spacing w:before="1"/>
      </w:pPr>
      <w:proofErr w:type="spellStart"/>
      <w:r>
        <w:t>Fusce</w:t>
      </w:r>
      <w:proofErr w:type="spellEnd"/>
      <w:r>
        <w:t xml:space="preserve"> nec </w:t>
      </w:r>
      <w:proofErr w:type="spellStart"/>
      <w:r>
        <w:t>tincidunt</w:t>
      </w:r>
      <w:proofErr w:type="spellEnd"/>
      <w:r>
        <w:t xml:space="preserve"> </w:t>
      </w:r>
      <w:proofErr w:type="spellStart"/>
      <w:r>
        <w:t>risus</w:t>
      </w:r>
      <w:proofErr w:type="spellEnd"/>
      <w:r>
        <w:t xml:space="preserve">. Nunc </w:t>
      </w:r>
      <w:proofErr w:type="spellStart"/>
      <w:r>
        <w:t>dapibus</w:t>
      </w:r>
      <w:proofErr w:type="spellEnd"/>
      <w:r>
        <w:t xml:space="preserve"> </w:t>
      </w:r>
      <w:proofErr w:type="spellStart"/>
      <w:r>
        <w:t>justo</w:t>
      </w:r>
      <w:proofErr w:type="spellEnd"/>
      <w:r>
        <w:t xml:space="preserve"> a diam </w:t>
      </w:r>
      <w:proofErr w:type="spellStart"/>
      <w:r>
        <w:t>posuere</w:t>
      </w:r>
      <w:proofErr w:type="spellEnd"/>
      <w:r>
        <w:t xml:space="preserve">, sed pulvinar </w:t>
      </w:r>
      <w:proofErr w:type="spellStart"/>
      <w:r>
        <w:t>nisl</w:t>
      </w:r>
      <w:proofErr w:type="spellEnd"/>
      <w:r>
        <w:t xml:space="preserve"> </w:t>
      </w:r>
      <w:proofErr w:type="spellStart"/>
      <w:r>
        <w:t>feugiat</w:t>
      </w:r>
      <w:proofErr w:type="spellEnd"/>
      <w:r>
        <w:t xml:space="preserve">. In </w:t>
      </w:r>
      <w:proofErr w:type="spellStart"/>
      <w:r>
        <w:t>blandit</w:t>
      </w:r>
      <w:proofErr w:type="spellEnd"/>
      <w:r>
        <w:t xml:space="preserve"> </w:t>
      </w:r>
      <w:proofErr w:type="spellStart"/>
      <w:r>
        <w:t>imperdiet</w:t>
      </w:r>
      <w:proofErr w:type="spellEnd"/>
      <w:r>
        <w:t xml:space="preserve"> </w:t>
      </w:r>
      <w:proofErr w:type="spellStart"/>
      <w:r>
        <w:t>sapien</w:t>
      </w:r>
      <w:proofErr w:type="spellEnd"/>
      <w:r>
        <w:t xml:space="preserve">, a </w:t>
      </w:r>
      <w:proofErr w:type="spellStart"/>
      <w:r>
        <w:t>scelerisque</w:t>
      </w:r>
      <w:proofErr w:type="spellEnd"/>
      <w:r>
        <w:t xml:space="preserve"> </w:t>
      </w:r>
      <w:proofErr w:type="spellStart"/>
      <w:r>
        <w:t>lectus</w:t>
      </w:r>
      <w:proofErr w:type="spellEnd"/>
      <w:r>
        <w:t xml:space="preserve"> </w:t>
      </w:r>
      <w:proofErr w:type="spellStart"/>
      <w:r>
        <w:t>sodales</w:t>
      </w:r>
      <w:proofErr w:type="spellEnd"/>
      <w:r>
        <w:t xml:space="preserve"> nec. </w:t>
      </w:r>
      <w:proofErr w:type="spellStart"/>
      <w:r>
        <w:t>Curabitur</w:t>
      </w:r>
      <w:proofErr w:type="spellEnd"/>
      <w:r>
        <w:t xml:space="preserve"> vel </w:t>
      </w:r>
      <w:proofErr w:type="spellStart"/>
      <w:r>
        <w:t>elit</w:t>
      </w:r>
      <w:proofErr w:type="spellEnd"/>
      <w:r>
        <w:t xml:space="preserve"> id </w:t>
      </w:r>
      <w:proofErr w:type="spellStart"/>
      <w:r>
        <w:t>nisl</w:t>
      </w:r>
      <w:proofErr w:type="spellEnd"/>
      <w:r>
        <w:t xml:space="preserve"> </w:t>
      </w:r>
      <w:proofErr w:type="spellStart"/>
      <w:r>
        <w:t>suscipit</w:t>
      </w:r>
      <w:proofErr w:type="spellEnd"/>
      <w:r>
        <w:t xml:space="preserve"> </w:t>
      </w:r>
      <w:proofErr w:type="spellStart"/>
      <w:r>
        <w:t>porttitor</w:t>
      </w:r>
      <w:proofErr w:type="spellEnd"/>
      <w:r>
        <w:t xml:space="preserve">. </w:t>
      </w:r>
    </w:p>
    <w:p w14:paraId="01A42E96" w14:textId="2345205E" w:rsidR="00A079FB" w:rsidRDefault="00B274B7" w:rsidP="00B274B7">
      <w:pPr>
        <w:pStyle w:val="BodyText"/>
        <w:spacing w:before="1"/>
        <w:rPr>
          <w:color w:val="000000" w:themeColor="text1"/>
        </w:rPr>
      </w:pPr>
      <w:proofErr w:type="spellStart"/>
      <w:r>
        <w:t>Quisque</w:t>
      </w:r>
      <w:proofErr w:type="spellEnd"/>
      <w:r>
        <w:t xml:space="preserve"> </w:t>
      </w:r>
      <w:proofErr w:type="spellStart"/>
      <w:r>
        <w:t>iaculis</w:t>
      </w:r>
      <w:proofErr w:type="spellEnd"/>
      <w:r>
        <w:t xml:space="preserve">, </w:t>
      </w:r>
      <w:proofErr w:type="spellStart"/>
      <w:r>
        <w:t>neque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euismod</w:t>
      </w:r>
      <w:proofErr w:type="spellEnd"/>
      <w:r>
        <w:t xml:space="preserve"> </w:t>
      </w:r>
      <w:proofErr w:type="spellStart"/>
      <w:r>
        <w:t>tincidunt</w:t>
      </w:r>
      <w:proofErr w:type="spellEnd"/>
      <w:r>
        <w:t xml:space="preserve">, </w:t>
      </w:r>
      <w:proofErr w:type="spellStart"/>
      <w:r>
        <w:t>justo</w:t>
      </w:r>
      <w:proofErr w:type="spellEnd"/>
      <w:r>
        <w:t xml:space="preserve"> </w:t>
      </w:r>
      <w:proofErr w:type="spellStart"/>
      <w:r>
        <w:t>lacus</w:t>
      </w:r>
      <w:proofErr w:type="spellEnd"/>
      <w:r>
        <w:t xml:space="preserve"> </w:t>
      </w:r>
      <w:proofErr w:type="spellStart"/>
      <w:r>
        <w:t>viverra</w:t>
      </w:r>
      <w:proofErr w:type="spellEnd"/>
      <w:r>
        <w:t xml:space="preserve"> </w:t>
      </w:r>
      <w:proofErr w:type="spellStart"/>
      <w:r>
        <w:t>risus</w:t>
      </w:r>
      <w:proofErr w:type="spellEnd"/>
      <w:r>
        <w:t xml:space="preserve">, nec </w:t>
      </w:r>
      <w:proofErr w:type="spellStart"/>
      <w:r>
        <w:t>feugiat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metus</w:t>
      </w:r>
      <w:proofErr w:type="spellEnd"/>
      <w:r>
        <w:t xml:space="preserve"> at </w:t>
      </w:r>
      <w:proofErr w:type="spellStart"/>
      <w:r>
        <w:t>lectus</w:t>
      </w:r>
      <w:proofErr w:type="spellEnd"/>
      <w:r>
        <w:t>.</w:t>
      </w:r>
    </w:p>
    <w:p w14:paraId="7DD1FDDE" w14:textId="259FE1BF" w:rsidR="004B7194" w:rsidRPr="002C6A6F" w:rsidRDefault="004B7194" w:rsidP="00A079FB">
      <w:pPr>
        <w:pStyle w:val="BodyText"/>
        <w:spacing w:before="1"/>
        <w:rPr>
          <w:color w:val="000000" w:themeColor="text1"/>
          <w:spacing w:val="-2"/>
        </w:rPr>
      </w:pPr>
      <w:r w:rsidRPr="002C6A6F">
        <w:rPr>
          <w:color w:val="000000" w:themeColor="text1"/>
          <w:spacing w:val="-5"/>
        </w:rPr>
        <w:t>Yours</w:t>
      </w:r>
      <w:r w:rsidRPr="002C6A6F">
        <w:rPr>
          <w:color w:val="000000" w:themeColor="text1"/>
          <w:spacing w:val="-17"/>
        </w:rPr>
        <w:t xml:space="preserve"> </w:t>
      </w:r>
      <w:r w:rsidRPr="002C6A6F">
        <w:rPr>
          <w:color w:val="000000" w:themeColor="text1"/>
          <w:spacing w:val="-2"/>
        </w:rPr>
        <w:t>sincerely</w:t>
      </w:r>
    </w:p>
    <w:p w14:paraId="6D6699D2" w14:textId="15E8C6CB" w:rsidR="00EB5C6C" w:rsidRPr="00A079FB" w:rsidRDefault="00AE5605" w:rsidP="00A079FB">
      <w:pPr>
        <w:pStyle w:val="BodyText"/>
        <w:spacing w:before="1"/>
        <w:rPr>
          <w:color w:val="000000" w:themeColor="text1"/>
          <w:spacing w:val="-2"/>
        </w:rPr>
      </w:pPr>
      <w:r>
        <w:rPr>
          <w:color w:val="000000" w:themeColor="text1"/>
          <w:spacing w:val="-2"/>
        </w:rPr>
        <w:t xml:space="preserve">Name </w:t>
      </w:r>
      <w:r w:rsidR="00A079FB">
        <w:rPr>
          <w:color w:val="000000" w:themeColor="text1"/>
          <w:spacing w:val="-2"/>
        </w:rPr>
        <w:br/>
      </w:r>
      <w:r>
        <w:rPr>
          <w:color w:val="000000" w:themeColor="text1"/>
          <w:spacing w:val="-2"/>
        </w:rPr>
        <w:t xml:space="preserve">Job Title </w:t>
      </w:r>
    </w:p>
    <w:sectPr w:rsidR="00EB5C6C" w:rsidRPr="00A079FB" w:rsidSect="000A257F">
      <w:footerReference w:type="default" r:id="rId9"/>
      <w:headerReference w:type="first" r:id="rId10"/>
      <w:footerReference w:type="first" r:id="rId11"/>
      <w:pgSz w:w="11910" w:h="16840"/>
      <w:pgMar w:top="1985" w:right="1134" w:bottom="1418" w:left="1701" w:header="10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F1EE6" w14:textId="77777777" w:rsidR="00BE2387" w:rsidRDefault="00BE2387">
      <w:r>
        <w:separator/>
      </w:r>
    </w:p>
  </w:endnote>
  <w:endnote w:type="continuationSeparator" w:id="0">
    <w:p w14:paraId="77950219" w14:textId="77777777" w:rsidR="00BE2387" w:rsidRDefault="00BE2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FBFB7" w14:textId="25A03B34" w:rsidR="00265D64" w:rsidRDefault="000A257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52512" behindDoc="0" locked="0" layoutInCell="1" allowOverlap="1" wp14:anchorId="3701D84F" wp14:editId="71C1F5FB">
          <wp:simplePos x="0" y="0"/>
          <wp:positionH relativeFrom="page">
            <wp:posOffset>6663055</wp:posOffset>
          </wp:positionH>
          <wp:positionV relativeFrom="page">
            <wp:posOffset>9902335</wp:posOffset>
          </wp:positionV>
          <wp:extent cx="482600" cy="481965"/>
          <wp:effectExtent l="0" t="0" r="0" b="635"/>
          <wp:wrapNone/>
          <wp:docPr id="1141100927" name="Image 9" descr="A blue logo with a sun and waves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 descr="A blue logo with a sun and waves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2600" cy="48196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282EB0">
      <w:rPr>
        <w:noProof/>
      </w:rPr>
      <mc:AlternateContent>
        <mc:Choice Requires="wps">
          <w:drawing>
            <wp:anchor distT="0" distB="0" distL="0" distR="0" simplePos="0" relativeHeight="487565824" behindDoc="1" locked="0" layoutInCell="1" allowOverlap="1" wp14:anchorId="2A46788C" wp14:editId="0F0C0A38">
              <wp:simplePos x="0" y="0"/>
              <wp:positionH relativeFrom="margin">
                <wp:posOffset>-532130</wp:posOffset>
              </wp:positionH>
              <wp:positionV relativeFrom="page">
                <wp:posOffset>10115405</wp:posOffset>
              </wp:positionV>
              <wp:extent cx="2733675" cy="180975"/>
              <wp:effectExtent l="0" t="0" r="0" b="0"/>
              <wp:wrapNone/>
              <wp:docPr id="1987875437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3367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AD898C" w14:textId="77777777" w:rsidR="00282EB0" w:rsidRPr="00265D64" w:rsidRDefault="00282EB0" w:rsidP="002C6A6F">
                          <w:pPr>
                            <w:spacing w:before="20"/>
                            <w:ind w:left="20"/>
                            <w:jc w:val="distribute"/>
                            <w:rPr>
                              <w:rFonts w:ascii="Aptos" w:hAnsi="Aptos"/>
                              <w:sz w:val="20"/>
                            </w:rPr>
                          </w:pPr>
                          <w:r w:rsidRPr="00265D64">
                            <w:rPr>
                              <w:rFonts w:ascii="Aptos" w:hAnsi="Aptos"/>
                              <w:sz w:val="20"/>
                            </w:rPr>
                            <w:t>City</w:t>
                          </w:r>
                          <w:r w:rsidRPr="00265D64">
                            <w:rPr>
                              <w:rFonts w:ascii="Aptos" w:hAnsi="Aptos"/>
                              <w:spacing w:val="-20"/>
                              <w:sz w:val="20"/>
                            </w:rPr>
                            <w:t xml:space="preserve"> </w:t>
                          </w:r>
                          <w:r w:rsidRPr="00265D64">
                            <w:rPr>
                              <w:rFonts w:ascii="Aptos" w:hAnsi="Aptos"/>
                              <w:sz w:val="20"/>
                            </w:rPr>
                            <w:t>of</w:t>
                          </w:r>
                          <w:r w:rsidRPr="00265D64">
                            <w:rPr>
                              <w:rFonts w:ascii="Aptos" w:hAnsi="Aptos"/>
                              <w:spacing w:val="-19"/>
                              <w:sz w:val="20"/>
                            </w:rPr>
                            <w:t xml:space="preserve"> </w:t>
                          </w:r>
                          <w:r w:rsidRPr="00265D64">
                            <w:rPr>
                              <w:rFonts w:ascii="Aptos" w:hAnsi="Aptos"/>
                              <w:sz w:val="20"/>
                            </w:rPr>
                            <w:t>Clarence</w:t>
                          </w:r>
                          <w:r w:rsidRPr="00265D64">
                            <w:rPr>
                              <w:rFonts w:ascii="Aptos" w:hAnsi="Aptos"/>
                              <w:spacing w:val="22"/>
                              <w:sz w:val="20"/>
                            </w:rPr>
                            <w:t xml:space="preserve"> </w:t>
                          </w:r>
                          <w:r w:rsidRPr="00265D64">
                            <w:rPr>
                              <w:rFonts w:ascii="Aptos" w:hAnsi="Aptos"/>
                              <w:color w:val="46C6E9"/>
                              <w:sz w:val="20"/>
                            </w:rPr>
                            <w:t>▪</w:t>
                          </w:r>
                          <w:r w:rsidRPr="00265D64">
                            <w:rPr>
                              <w:rFonts w:ascii="Aptos" w:hAnsi="Aptos"/>
                              <w:color w:val="46C6E9"/>
                              <w:spacing w:val="16"/>
                              <w:sz w:val="20"/>
                            </w:rPr>
                            <w:t xml:space="preserve"> </w:t>
                          </w:r>
                          <w:r w:rsidRPr="00265D64">
                            <w:rPr>
                              <w:rFonts w:ascii="Aptos" w:hAnsi="Aptos"/>
                              <w:sz w:val="20"/>
                            </w:rPr>
                            <w:t>03</w:t>
                          </w:r>
                          <w:r w:rsidRPr="00265D64">
                            <w:rPr>
                              <w:rFonts w:ascii="Aptos" w:hAnsi="Aptos"/>
                              <w:spacing w:val="-19"/>
                              <w:sz w:val="20"/>
                            </w:rPr>
                            <w:t xml:space="preserve"> </w:t>
                          </w:r>
                          <w:r w:rsidRPr="00265D64">
                            <w:rPr>
                              <w:rFonts w:ascii="Aptos" w:hAnsi="Aptos"/>
                              <w:sz w:val="20"/>
                            </w:rPr>
                            <w:t>6217</w:t>
                          </w:r>
                          <w:r w:rsidRPr="00265D64">
                            <w:rPr>
                              <w:rFonts w:ascii="Aptos" w:hAnsi="Aptos"/>
                              <w:spacing w:val="-19"/>
                              <w:sz w:val="20"/>
                            </w:rPr>
                            <w:t xml:space="preserve"> </w:t>
                          </w:r>
                          <w:r w:rsidRPr="00265D64">
                            <w:rPr>
                              <w:rFonts w:ascii="Aptos" w:hAnsi="Aptos"/>
                              <w:sz w:val="20"/>
                            </w:rPr>
                            <w:t>9500</w:t>
                          </w:r>
                          <w:r w:rsidRPr="00265D64">
                            <w:rPr>
                              <w:rFonts w:ascii="Aptos" w:hAnsi="Aptos"/>
                              <w:spacing w:val="23"/>
                              <w:sz w:val="20"/>
                            </w:rPr>
                            <w:t xml:space="preserve"> </w:t>
                          </w:r>
                          <w:r w:rsidRPr="00265D64">
                            <w:rPr>
                              <w:rFonts w:ascii="Aptos" w:hAnsi="Aptos"/>
                              <w:color w:val="46C6E9"/>
                              <w:sz w:val="20"/>
                            </w:rPr>
                            <w:t>▪</w:t>
                          </w:r>
                          <w:r w:rsidRPr="00265D64">
                            <w:rPr>
                              <w:rFonts w:ascii="Aptos" w:hAnsi="Aptos"/>
                              <w:color w:val="46C6E9"/>
                              <w:spacing w:val="16"/>
                              <w:sz w:val="20"/>
                            </w:rPr>
                            <w:t xml:space="preserve"> </w:t>
                          </w:r>
                          <w:r w:rsidRPr="00265D64">
                            <w:rPr>
                              <w:rFonts w:ascii="Aptos" w:hAnsi="Aptos"/>
                              <w:spacing w:val="-2"/>
                              <w:sz w:val="20"/>
                            </w:rPr>
                            <w:t>ccc.tas.gov.au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A46788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-41.9pt;margin-top:796.5pt;width:215.25pt;height:14.25pt;z-index:-15750656;visibility:visible;mso-wrap-style:square;mso-width-percent:0;mso-wrap-distance-left:0;mso-wrap-distance-top:0;mso-wrap-distance-right:0;mso-wrap-distance-bottom:0;mso-position-horizontal:absolute;mso-position-horizontal-relative:margin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" filled="f" stroked="f">
              <v:textbox inset="0,0,0,0">
                <w:txbxContent>
                  <w:p w14:paraId="35AD898C" w14:textId="77777777" w:rsidR="00282EB0" w:rsidRPr="00265D64" w:rsidRDefault="00282EB0" w:rsidP="002C6A6F">
                    <w:pPr>
                      <w:spacing w:before="20"/>
                      <w:ind w:left="20"/>
                      <w:jc w:val="distribute"/>
                      <w:rPr>
                        <w:rFonts w:ascii="Aptos" w:hAnsi="Aptos"/>
                        <w:sz w:val="20"/>
                      </w:rPr>
                    </w:pPr>
                    <w:r w:rsidRPr="00265D64">
                      <w:rPr>
                        <w:rFonts w:ascii="Aptos" w:hAnsi="Aptos"/>
                        <w:sz w:val="20"/>
                      </w:rPr>
                      <w:t>City</w:t>
                    </w:r>
                    <w:r w:rsidRPr="00265D64">
                      <w:rPr>
                        <w:rFonts w:ascii="Aptos" w:hAnsi="Aptos"/>
                        <w:spacing w:val="-20"/>
                        <w:sz w:val="20"/>
                      </w:rPr>
                      <w:t xml:space="preserve"> </w:t>
                    </w:r>
                    <w:r w:rsidRPr="00265D64">
                      <w:rPr>
                        <w:rFonts w:ascii="Aptos" w:hAnsi="Aptos"/>
                        <w:sz w:val="20"/>
                      </w:rPr>
                      <w:t>of</w:t>
                    </w:r>
                    <w:r w:rsidRPr="00265D64">
                      <w:rPr>
                        <w:rFonts w:ascii="Aptos" w:hAnsi="Aptos"/>
                        <w:spacing w:val="-19"/>
                        <w:sz w:val="20"/>
                      </w:rPr>
                      <w:t xml:space="preserve"> </w:t>
                    </w:r>
                    <w:r w:rsidRPr="00265D64">
                      <w:rPr>
                        <w:rFonts w:ascii="Aptos" w:hAnsi="Aptos"/>
                        <w:sz w:val="20"/>
                      </w:rPr>
                      <w:t>Clarence</w:t>
                    </w:r>
                    <w:r w:rsidRPr="00265D64">
                      <w:rPr>
                        <w:rFonts w:ascii="Aptos" w:hAnsi="Aptos"/>
                        <w:spacing w:val="22"/>
                        <w:sz w:val="20"/>
                      </w:rPr>
                      <w:t xml:space="preserve"> </w:t>
                    </w:r>
                    <w:r w:rsidRPr="00265D64">
                      <w:rPr>
                        <w:rFonts w:ascii="Aptos" w:hAnsi="Aptos"/>
                        <w:color w:val="46C6E9"/>
                        <w:sz w:val="20"/>
                      </w:rPr>
                      <w:t>▪</w:t>
                    </w:r>
                    <w:r w:rsidRPr="00265D64">
                      <w:rPr>
                        <w:rFonts w:ascii="Aptos" w:hAnsi="Aptos"/>
                        <w:color w:val="46C6E9"/>
                        <w:spacing w:val="16"/>
                        <w:sz w:val="20"/>
                      </w:rPr>
                      <w:t xml:space="preserve"> </w:t>
                    </w:r>
                    <w:r w:rsidRPr="00265D64">
                      <w:rPr>
                        <w:rFonts w:ascii="Aptos" w:hAnsi="Aptos"/>
                        <w:sz w:val="20"/>
                      </w:rPr>
                      <w:t>03</w:t>
                    </w:r>
                    <w:r w:rsidRPr="00265D64">
                      <w:rPr>
                        <w:rFonts w:ascii="Aptos" w:hAnsi="Aptos"/>
                        <w:spacing w:val="-19"/>
                        <w:sz w:val="20"/>
                      </w:rPr>
                      <w:t xml:space="preserve"> </w:t>
                    </w:r>
                    <w:r w:rsidRPr="00265D64">
                      <w:rPr>
                        <w:rFonts w:ascii="Aptos" w:hAnsi="Aptos"/>
                        <w:sz w:val="20"/>
                      </w:rPr>
                      <w:t>6217</w:t>
                    </w:r>
                    <w:r w:rsidRPr="00265D64">
                      <w:rPr>
                        <w:rFonts w:ascii="Aptos" w:hAnsi="Aptos"/>
                        <w:spacing w:val="-19"/>
                        <w:sz w:val="20"/>
                      </w:rPr>
                      <w:t xml:space="preserve"> </w:t>
                    </w:r>
                    <w:r w:rsidRPr="00265D64">
                      <w:rPr>
                        <w:rFonts w:ascii="Aptos" w:hAnsi="Aptos"/>
                        <w:sz w:val="20"/>
                      </w:rPr>
                      <w:t>9500</w:t>
                    </w:r>
                    <w:r w:rsidRPr="00265D64">
                      <w:rPr>
                        <w:rFonts w:ascii="Aptos" w:hAnsi="Aptos"/>
                        <w:spacing w:val="23"/>
                        <w:sz w:val="20"/>
                      </w:rPr>
                      <w:t xml:space="preserve"> </w:t>
                    </w:r>
                    <w:r w:rsidRPr="00265D64">
                      <w:rPr>
                        <w:rFonts w:ascii="Aptos" w:hAnsi="Aptos"/>
                        <w:color w:val="46C6E9"/>
                        <w:sz w:val="20"/>
                      </w:rPr>
                      <w:t>▪</w:t>
                    </w:r>
                    <w:r w:rsidRPr="00265D64">
                      <w:rPr>
                        <w:rFonts w:ascii="Aptos" w:hAnsi="Aptos"/>
                        <w:color w:val="46C6E9"/>
                        <w:spacing w:val="16"/>
                        <w:sz w:val="20"/>
                      </w:rPr>
                      <w:t xml:space="preserve"> </w:t>
                    </w:r>
                    <w:r w:rsidRPr="00265D64">
                      <w:rPr>
                        <w:rFonts w:ascii="Aptos" w:hAnsi="Aptos"/>
                        <w:spacing w:val="-2"/>
                        <w:sz w:val="20"/>
                      </w:rPr>
                      <w:t>ccc.tas.gov.au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5FFC6" w14:textId="77777777" w:rsidR="00282EB0" w:rsidRDefault="00282EB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487569920" behindDoc="0" locked="0" layoutInCell="1" allowOverlap="1" wp14:anchorId="36C5856A" wp14:editId="3F51C21D">
              <wp:simplePos x="0" y="0"/>
              <wp:positionH relativeFrom="page">
                <wp:posOffset>6706870</wp:posOffset>
              </wp:positionH>
              <wp:positionV relativeFrom="page">
                <wp:posOffset>9883285</wp:posOffset>
              </wp:positionV>
              <wp:extent cx="486409" cy="492759"/>
              <wp:effectExtent l="0" t="0" r="0" b="3175"/>
              <wp:wrapNone/>
              <wp:docPr id="324165035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86409" cy="49275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86409" h="492759">
                            <a:moveTo>
                              <a:pt x="289661" y="0"/>
                            </a:moveTo>
                            <a:lnTo>
                              <a:pt x="0" y="0"/>
                            </a:lnTo>
                            <a:lnTo>
                              <a:pt x="0" y="289661"/>
                            </a:lnTo>
                            <a:lnTo>
                              <a:pt x="289661" y="289661"/>
                            </a:lnTo>
                            <a:lnTo>
                              <a:pt x="289661" y="0"/>
                            </a:lnTo>
                            <a:close/>
                          </a:path>
                          <a:path w="486409" h="492759">
                            <a:moveTo>
                              <a:pt x="486003" y="292557"/>
                            </a:moveTo>
                            <a:lnTo>
                              <a:pt x="286334" y="292557"/>
                            </a:lnTo>
                            <a:lnTo>
                              <a:pt x="286334" y="492226"/>
                            </a:lnTo>
                            <a:lnTo>
                              <a:pt x="486003" y="492226"/>
                            </a:lnTo>
                            <a:lnTo>
                              <a:pt x="486003" y="292557"/>
                            </a:lnTo>
                            <a:close/>
                          </a:path>
                        </a:pathLst>
                      </a:custGeom>
                      <a:solidFill>
                        <a:srgbClr val="46C6E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1C30D6" id="Graphic 2" o:spid="_x0000_s1026" style="position:absolute;margin-left:528.1pt;margin-top:778.2pt;width:38.3pt;height:38.8pt;z-index:487569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486409,492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" path="m289661,l,,,289661r289661,l289661,xem486003,292557r-199669,l286334,492226r199669,l486003,292557xe" fillcolor="#46c6e9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51488" behindDoc="1" locked="0" layoutInCell="1" allowOverlap="1" wp14:anchorId="4620B35E" wp14:editId="6F8E0047">
              <wp:simplePos x="0" y="0"/>
              <wp:positionH relativeFrom="margin">
                <wp:posOffset>-557642</wp:posOffset>
              </wp:positionH>
              <wp:positionV relativeFrom="page">
                <wp:posOffset>10102215</wp:posOffset>
              </wp:positionV>
              <wp:extent cx="2733675" cy="180975"/>
              <wp:effectExtent l="0" t="0" r="0" b="0"/>
              <wp:wrapNone/>
              <wp:docPr id="703902423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3367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DEA9F9" w14:textId="77777777" w:rsidR="00265D64" w:rsidRPr="00265D64" w:rsidRDefault="00265D64" w:rsidP="002C6A6F">
                          <w:pPr>
                            <w:spacing w:before="20"/>
                            <w:ind w:left="20"/>
                            <w:jc w:val="distribute"/>
                            <w:rPr>
                              <w:rFonts w:ascii="Aptos" w:hAnsi="Aptos"/>
                              <w:sz w:val="20"/>
                            </w:rPr>
                          </w:pPr>
                          <w:r w:rsidRPr="00265D64">
                            <w:rPr>
                              <w:rFonts w:ascii="Aptos" w:hAnsi="Aptos"/>
                              <w:sz w:val="20"/>
                            </w:rPr>
                            <w:t>City</w:t>
                          </w:r>
                          <w:r w:rsidRPr="00265D64">
                            <w:rPr>
                              <w:rFonts w:ascii="Aptos" w:hAnsi="Aptos"/>
                              <w:spacing w:val="-20"/>
                              <w:sz w:val="20"/>
                            </w:rPr>
                            <w:t xml:space="preserve"> </w:t>
                          </w:r>
                          <w:r w:rsidRPr="00265D64">
                            <w:rPr>
                              <w:rFonts w:ascii="Aptos" w:hAnsi="Aptos"/>
                              <w:sz w:val="20"/>
                            </w:rPr>
                            <w:t>of</w:t>
                          </w:r>
                          <w:r w:rsidRPr="00265D64">
                            <w:rPr>
                              <w:rFonts w:ascii="Aptos" w:hAnsi="Aptos"/>
                              <w:spacing w:val="-19"/>
                              <w:sz w:val="20"/>
                            </w:rPr>
                            <w:t xml:space="preserve"> </w:t>
                          </w:r>
                          <w:r w:rsidRPr="00265D64">
                            <w:rPr>
                              <w:rFonts w:ascii="Aptos" w:hAnsi="Aptos"/>
                              <w:sz w:val="20"/>
                            </w:rPr>
                            <w:t>Clarence</w:t>
                          </w:r>
                          <w:r w:rsidRPr="00265D64">
                            <w:rPr>
                              <w:rFonts w:ascii="Aptos" w:hAnsi="Aptos"/>
                              <w:spacing w:val="22"/>
                              <w:sz w:val="20"/>
                            </w:rPr>
                            <w:t xml:space="preserve"> </w:t>
                          </w:r>
                          <w:r w:rsidRPr="00265D64">
                            <w:rPr>
                              <w:rFonts w:ascii="Aptos" w:hAnsi="Aptos"/>
                              <w:color w:val="46C6E9"/>
                              <w:sz w:val="20"/>
                            </w:rPr>
                            <w:t>▪</w:t>
                          </w:r>
                          <w:r w:rsidRPr="00265D64">
                            <w:rPr>
                              <w:rFonts w:ascii="Aptos" w:hAnsi="Aptos"/>
                              <w:color w:val="46C6E9"/>
                              <w:spacing w:val="16"/>
                              <w:sz w:val="20"/>
                            </w:rPr>
                            <w:t xml:space="preserve"> </w:t>
                          </w:r>
                          <w:r w:rsidRPr="00265D64">
                            <w:rPr>
                              <w:rFonts w:ascii="Aptos" w:hAnsi="Aptos"/>
                              <w:sz w:val="20"/>
                            </w:rPr>
                            <w:t>03</w:t>
                          </w:r>
                          <w:r w:rsidRPr="00265D64">
                            <w:rPr>
                              <w:rFonts w:ascii="Aptos" w:hAnsi="Aptos"/>
                              <w:spacing w:val="-19"/>
                              <w:sz w:val="20"/>
                            </w:rPr>
                            <w:t xml:space="preserve"> </w:t>
                          </w:r>
                          <w:r w:rsidRPr="00265D64">
                            <w:rPr>
                              <w:rFonts w:ascii="Aptos" w:hAnsi="Aptos"/>
                              <w:sz w:val="20"/>
                            </w:rPr>
                            <w:t>6217</w:t>
                          </w:r>
                          <w:r w:rsidRPr="00265D64">
                            <w:rPr>
                              <w:rFonts w:ascii="Aptos" w:hAnsi="Aptos"/>
                              <w:spacing w:val="-19"/>
                              <w:sz w:val="20"/>
                            </w:rPr>
                            <w:t xml:space="preserve"> </w:t>
                          </w:r>
                          <w:r w:rsidRPr="00265D64">
                            <w:rPr>
                              <w:rFonts w:ascii="Aptos" w:hAnsi="Aptos"/>
                              <w:sz w:val="20"/>
                            </w:rPr>
                            <w:t>9500</w:t>
                          </w:r>
                          <w:r w:rsidRPr="00265D64">
                            <w:rPr>
                              <w:rFonts w:ascii="Aptos" w:hAnsi="Aptos"/>
                              <w:spacing w:val="23"/>
                              <w:sz w:val="20"/>
                            </w:rPr>
                            <w:t xml:space="preserve"> </w:t>
                          </w:r>
                          <w:r w:rsidRPr="00265D64">
                            <w:rPr>
                              <w:rFonts w:ascii="Aptos" w:hAnsi="Aptos"/>
                              <w:color w:val="46C6E9"/>
                              <w:sz w:val="20"/>
                            </w:rPr>
                            <w:t>▪</w:t>
                          </w:r>
                          <w:r w:rsidRPr="00265D64">
                            <w:rPr>
                              <w:rFonts w:ascii="Aptos" w:hAnsi="Aptos"/>
                              <w:color w:val="46C6E9"/>
                              <w:spacing w:val="16"/>
                              <w:sz w:val="20"/>
                            </w:rPr>
                            <w:t xml:space="preserve"> </w:t>
                          </w:r>
                          <w:r w:rsidRPr="00265D64">
                            <w:rPr>
                              <w:rFonts w:ascii="Aptos" w:hAnsi="Aptos"/>
                              <w:spacing w:val="-2"/>
                              <w:sz w:val="20"/>
                            </w:rPr>
                            <w:t>ccc.tas.gov.au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20B35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43.9pt;margin-top:795.45pt;width:215.25pt;height:14.25pt;z-index:-15764992;visibility:visible;mso-wrap-style:square;mso-wrap-distance-left:0;mso-wrap-distance-top:0;mso-wrap-distance-right:0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" filled="f" stroked="f">
              <v:textbox inset="0,0,0,0">
                <w:txbxContent>
                  <w:p w14:paraId="74DEA9F9" w14:textId="77777777" w:rsidR="00265D64" w:rsidRPr="00265D64" w:rsidRDefault="00265D64" w:rsidP="002C6A6F">
                    <w:pPr>
                      <w:spacing w:before="20"/>
                      <w:ind w:left="20"/>
                      <w:jc w:val="distribute"/>
                      <w:rPr>
                        <w:rFonts w:ascii="Aptos" w:hAnsi="Aptos"/>
                        <w:sz w:val="20"/>
                      </w:rPr>
                    </w:pPr>
                    <w:r w:rsidRPr="00265D64">
                      <w:rPr>
                        <w:rFonts w:ascii="Aptos" w:hAnsi="Aptos"/>
                        <w:sz w:val="20"/>
                      </w:rPr>
                      <w:t>City</w:t>
                    </w:r>
                    <w:r w:rsidRPr="00265D64">
                      <w:rPr>
                        <w:rFonts w:ascii="Aptos" w:hAnsi="Aptos"/>
                        <w:spacing w:val="-20"/>
                        <w:sz w:val="20"/>
                      </w:rPr>
                      <w:t xml:space="preserve"> </w:t>
                    </w:r>
                    <w:r w:rsidRPr="00265D64">
                      <w:rPr>
                        <w:rFonts w:ascii="Aptos" w:hAnsi="Aptos"/>
                        <w:sz w:val="20"/>
                      </w:rPr>
                      <w:t>of</w:t>
                    </w:r>
                    <w:r w:rsidRPr="00265D64">
                      <w:rPr>
                        <w:rFonts w:ascii="Aptos" w:hAnsi="Aptos"/>
                        <w:spacing w:val="-19"/>
                        <w:sz w:val="20"/>
                      </w:rPr>
                      <w:t xml:space="preserve"> </w:t>
                    </w:r>
                    <w:r w:rsidRPr="00265D64">
                      <w:rPr>
                        <w:rFonts w:ascii="Aptos" w:hAnsi="Aptos"/>
                        <w:sz w:val="20"/>
                      </w:rPr>
                      <w:t>Clarence</w:t>
                    </w:r>
                    <w:r w:rsidRPr="00265D64">
                      <w:rPr>
                        <w:rFonts w:ascii="Aptos" w:hAnsi="Aptos"/>
                        <w:spacing w:val="22"/>
                        <w:sz w:val="20"/>
                      </w:rPr>
                      <w:t xml:space="preserve"> </w:t>
                    </w:r>
                    <w:r w:rsidRPr="00265D64">
                      <w:rPr>
                        <w:rFonts w:ascii="Aptos" w:hAnsi="Aptos"/>
                        <w:color w:val="46C6E9"/>
                        <w:sz w:val="20"/>
                      </w:rPr>
                      <w:t>▪</w:t>
                    </w:r>
                    <w:r w:rsidRPr="00265D64">
                      <w:rPr>
                        <w:rFonts w:ascii="Aptos" w:hAnsi="Aptos"/>
                        <w:color w:val="46C6E9"/>
                        <w:spacing w:val="16"/>
                        <w:sz w:val="20"/>
                      </w:rPr>
                      <w:t xml:space="preserve"> </w:t>
                    </w:r>
                    <w:r w:rsidRPr="00265D64">
                      <w:rPr>
                        <w:rFonts w:ascii="Aptos" w:hAnsi="Aptos"/>
                        <w:sz w:val="20"/>
                      </w:rPr>
                      <w:t>03</w:t>
                    </w:r>
                    <w:r w:rsidRPr="00265D64">
                      <w:rPr>
                        <w:rFonts w:ascii="Aptos" w:hAnsi="Aptos"/>
                        <w:spacing w:val="-19"/>
                        <w:sz w:val="20"/>
                      </w:rPr>
                      <w:t xml:space="preserve"> </w:t>
                    </w:r>
                    <w:r w:rsidRPr="00265D64">
                      <w:rPr>
                        <w:rFonts w:ascii="Aptos" w:hAnsi="Aptos"/>
                        <w:sz w:val="20"/>
                      </w:rPr>
                      <w:t>6217</w:t>
                    </w:r>
                    <w:r w:rsidRPr="00265D64">
                      <w:rPr>
                        <w:rFonts w:ascii="Aptos" w:hAnsi="Aptos"/>
                        <w:spacing w:val="-19"/>
                        <w:sz w:val="20"/>
                      </w:rPr>
                      <w:t xml:space="preserve"> </w:t>
                    </w:r>
                    <w:r w:rsidRPr="00265D64">
                      <w:rPr>
                        <w:rFonts w:ascii="Aptos" w:hAnsi="Aptos"/>
                        <w:sz w:val="20"/>
                      </w:rPr>
                      <w:t>9500</w:t>
                    </w:r>
                    <w:r w:rsidRPr="00265D64">
                      <w:rPr>
                        <w:rFonts w:ascii="Aptos" w:hAnsi="Aptos"/>
                        <w:spacing w:val="23"/>
                        <w:sz w:val="20"/>
                      </w:rPr>
                      <w:t xml:space="preserve"> </w:t>
                    </w:r>
                    <w:r w:rsidRPr="00265D64">
                      <w:rPr>
                        <w:rFonts w:ascii="Aptos" w:hAnsi="Aptos"/>
                        <w:color w:val="46C6E9"/>
                        <w:sz w:val="20"/>
                      </w:rPr>
                      <w:t>▪</w:t>
                    </w:r>
                    <w:r w:rsidRPr="00265D64">
                      <w:rPr>
                        <w:rFonts w:ascii="Aptos" w:hAnsi="Aptos"/>
                        <w:color w:val="46C6E9"/>
                        <w:spacing w:val="16"/>
                        <w:sz w:val="20"/>
                      </w:rPr>
                      <w:t xml:space="preserve"> </w:t>
                    </w:r>
                    <w:r w:rsidRPr="00265D64">
                      <w:rPr>
                        <w:rFonts w:ascii="Aptos" w:hAnsi="Aptos"/>
                        <w:spacing w:val="-2"/>
                        <w:sz w:val="20"/>
                      </w:rPr>
                      <w:t>ccc.tas.gov.au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9F41A" w14:textId="77777777" w:rsidR="00BE2387" w:rsidRDefault="00BE2387">
      <w:r>
        <w:separator/>
      </w:r>
    </w:p>
  </w:footnote>
  <w:footnote w:type="continuationSeparator" w:id="0">
    <w:p w14:paraId="599A9B13" w14:textId="77777777" w:rsidR="00BE2387" w:rsidRDefault="00BE23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69884" w14:textId="4196C36B" w:rsidR="000A257F" w:rsidRPr="00AB6820" w:rsidRDefault="000A257F" w:rsidP="000A257F">
    <w:pPr>
      <w:pStyle w:val="CCCHeader"/>
    </w:pPr>
    <w:r>
      <w:rPr>
        <w:noProof/>
      </w:rPr>
      <w:drawing>
        <wp:anchor distT="0" distB="0" distL="114300" distR="114300" simplePos="0" relativeHeight="487571968" behindDoc="1" locked="0" layoutInCell="1" allowOverlap="1" wp14:anchorId="5E7B95AB" wp14:editId="4FD3BB22">
          <wp:simplePos x="0" y="0"/>
          <wp:positionH relativeFrom="column">
            <wp:posOffset>-889798</wp:posOffset>
          </wp:positionH>
          <wp:positionV relativeFrom="paragraph">
            <wp:posOffset>-289560</wp:posOffset>
          </wp:positionV>
          <wp:extent cx="3096260" cy="797560"/>
          <wp:effectExtent l="0" t="0" r="0" b="0"/>
          <wp:wrapTight wrapText="bothSides">
            <wp:wrapPolygon edited="0">
              <wp:start x="3012" y="2752"/>
              <wp:lineTo x="1861" y="4815"/>
              <wp:lineTo x="1240" y="7567"/>
              <wp:lineTo x="1418" y="8943"/>
              <wp:lineTo x="1063" y="12726"/>
              <wp:lineTo x="975" y="14102"/>
              <wp:lineTo x="1506" y="18229"/>
              <wp:lineTo x="3101" y="18229"/>
              <wp:lineTo x="4784" y="17541"/>
              <wp:lineTo x="9480" y="15134"/>
              <wp:lineTo x="20466" y="13758"/>
              <wp:lineTo x="20555" y="8943"/>
              <wp:lineTo x="14087" y="8943"/>
              <wp:lineTo x="14264" y="7567"/>
              <wp:lineTo x="12138" y="6535"/>
              <wp:lineTo x="3455" y="2752"/>
              <wp:lineTo x="3012" y="2752"/>
            </wp:wrapPolygon>
          </wp:wrapTight>
          <wp:docPr id="17619235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8096249" name="Picture 68809624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96260" cy="797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>C</w:t>
    </w:r>
    <w:r w:rsidRPr="00AB6820">
      <w:rPr>
        <w:b/>
      </w:rPr>
      <w:t>ity of Clarence</w:t>
    </w:r>
    <w:r w:rsidRPr="00AB6820">
      <w:br/>
    </w:r>
    <w:r w:rsidRPr="00F05EC1">
      <w:t>38 Bligh St Rosny Park</w:t>
    </w:r>
    <w:r w:rsidRPr="00F05EC1">
      <w:br/>
      <w:t>PO Box 96</w:t>
    </w:r>
    <w:r w:rsidRPr="00F05EC1">
      <w:br/>
      <w:t>Rosny Park TAS, 7018</w:t>
    </w:r>
  </w:p>
  <w:p w14:paraId="77E5E028" w14:textId="77777777" w:rsidR="000A257F" w:rsidRPr="00F05EC1" w:rsidRDefault="000A257F" w:rsidP="000A257F">
    <w:pPr>
      <w:pStyle w:val="CCCHeader"/>
    </w:pPr>
    <w:r w:rsidRPr="00F05EC1">
      <w:t>03 6217 9500</w:t>
    </w:r>
    <w:r w:rsidRPr="00F05EC1">
      <w:br/>
      <w:t>clarence@ccc.tas.gov.au</w:t>
    </w:r>
    <w:r w:rsidRPr="00F05EC1">
      <w:br/>
      <w:t>ccc.tas.gov.au</w:t>
    </w:r>
  </w:p>
  <w:p w14:paraId="78F5BB7D" w14:textId="4CADC621" w:rsidR="00EB5C6C" w:rsidRDefault="00EB5C6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57F"/>
    <w:rsid w:val="00041A5A"/>
    <w:rsid w:val="000A257F"/>
    <w:rsid w:val="000C4076"/>
    <w:rsid w:val="00115C14"/>
    <w:rsid w:val="001529BD"/>
    <w:rsid w:val="001B32BF"/>
    <w:rsid w:val="00265D64"/>
    <w:rsid w:val="00282EB0"/>
    <w:rsid w:val="002C6A6F"/>
    <w:rsid w:val="0033082F"/>
    <w:rsid w:val="003E09F9"/>
    <w:rsid w:val="00433984"/>
    <w:rsid w:val="004B7194"/>
    <w:rsid w:val="004C4598"/>
    <w:rsid w:val="00587EA4"/>
    <w:rsid w:val="005D5795"/>
    <w:rsid w:val="0078647B"/>
    <w:rsid w:val="00875271"/>
    <w:rsid w:val="00946D22"/>
    <w:rsid w:val="00A079FB"/>
    <w:rsid w:val="00AD3487"/>
    <w:rsid w:val="00AE5605"/>
    <w:rsid w:val="00B0104A"/>
    <w:rsid w:val="00B274B7"/>
    <w:rsid w:val="00B64BBD"/>
    <w:rsid w:val="00B8524A"/>
    <w:rsid w:val="00BA101E"/>
    <w:rsid w:val="00BE2387"/>
    <w:rsid w:val="00CC0961"/>
    <w:rsid w:val="00E45E7C"/>
    <w:rsid w:val="00E70380"/>
    <w:rsid w:val="00EB13B9"/>
    <w:rsid w:val="00EB5C6C"/>
    <w:rsid w:val="00F25611"/>
    <w:rsid w:val="00F4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13892B"/>
  <w15:docId w15:val="{F88DF435-160D-FA4C-B441-FBE32C22F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A079FB"/>
    <w:pPr>
      <w:keepLines/>
      <w:widowControl/>
      <w:spacing w:after="240" w:line="276" w:lineRule="auto"/>
    </w:pPr>
    <w:rPr>
      <w:rFonts w:ascii="Aptos" w:hAnsi="Aptos"/>
    </w:rPr>
  </w:style>
  <w:style w:type="paragraph" w:styleId="Title">
    <w:name w:val="Title"/>
    <w:basedOn w:val="Normal"/>
    <w:uiPriority w:val="10"/>
    <w:qFormat/>
    <w:pPr>
      <w:ind w:left="1228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256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5611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F256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5611"/>
    <w:rPr>
      <w:rFonts w:ascii="Trebuchet MS" w:eastAsia="Trebuchet MS" w:hAnsi="Trebuchet MS" w:cs="Trebuchet MS"/>
    </w:rPr>
  </w:style>
  <w:style w:type="character" w:styleId="Hyperlink">
    <w:name w:val="Hyperlink"/>
    <w:basedOn w:val="DefaultParagraphFont"/>
    <w:uiPriority w:val="99"/>
    <w:unhideWhenUsed/>
    <w:rsid w:val="00F2561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561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25611"/>
    <w:rPr>
      <w:color w:val="800080" w:themeColor="followedHyperlink"/>
      <w:u w:val="single"/>
    </w:rPr>
  </w:style>
  <w:style w:type="paragraph" w:customStyle="1" w:styleId="CCCHeader">
    <w:name w:val="CCC Header"/>
    <w:basedOn w:val="Header"/>
    <w:qFormat/>
    <w:rsid w:val="000A257F"/>
    <w:pPr>
      <w:widowControl/>
      <w:autoSpaceDE/>
      <w:autoSpaceDN/>
      <w:spacing w:after="120" w:line="252" w:lineRule="auto"/>
      <w:ind w:left="7088" w:right="-1134"/>
    </w:pPr>
    <w:rPr>
      <w:rFonts w:ascii="Aptos" w:eastAsiaTheme="minorHAnsi" w:hAnsi="Aptos" w:cstheme="minorBidi"/>
      <w:bCs/>
      <w:sz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079FB"/>
  </w:style>
  <w:style w:type="character" w:customStyle="1" w:styleId="DateChar">
    <w:name w:val="Date Char"/>
    <w:basedOn w:val="DefaultParagraphFont"/>
    <w:link w:val="Date"/>
    <w:uiPriority w:val="99"/>
    <w:semiHidden/>
    <w:rsid w:val="00A079FB"/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fd745-95b9-4d13-97c9-769aad3b57e0">
      <Terms xmlns="http://schemas.microsoft.com/office/infopath/2007/PartnerControls"/>
    </lcf76f155ced4ddcb4097134ff3c332f>
    <TaxCatchAll xmlns="2c88cc64-b2ab-4f95-bc74-d15333c3765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3B5EB1EC0C19419759A0965B8208ED" ma:contentTypeVersion="19" ma:contentTypeDescription="Create a new document." ma:contentTypeScope="" ma:versionID="0e3e3723ea72079dfa3de32680feea32">
  <xsd:schema xmlns:xsd="http://www.w3.org/2001/XMLSchema" xmlns:xs="http://www.w3.org/2001/XMLSchema" xmlns:p="http://schemas.microsoft.com/office/2006/metadata/properties" xmlns:ns2="5c6fd745-95b9-4d13-97c9-769aad3b57e0" xmlns:ns3="2c88cc64-b2ab-4f95-bc74-d15333c3765c" targetNamespace="http://schemas.microsoft.com/office/2006/metadata/properties" ma:root="true" ma:fieldsID="3963b2a6af04bcc1817e6167d1d10cc6" ns2:_="" ns3:_="">
    <xsd:import namespace="5c6fd745-95b9-4d13-97c9-769aad3b57e0"/>
    <xsd:import namespace="2c88cc64-b2ab-4f95-bc74-d15333c376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fd745-95b9-4d13-97c9-769aad3b57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3813dbb-9982-4515-a6e3-e37a3cb2b3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88cc64-b2ab-4f95-bc74-d15333c3765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3189a89-e512-439c-b57e-eab7e3419da0}" ma:internalName="TaxCatchAll" ma:showField="CatchAllData" ma:web="2c88cc64-b2ab-4f95-bc74-d15333c376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63B4C3-9755-4CE7-9B2B-98AB6717E27E}">
  <ds:schemaRefs>
    <ds:schemaRef ds:uri="http://schemas.microsoft.com/office/2006/metadata/properties"/>
    <ds:schemaRef ds:uri="http://schemas.microsoft.com/office/infopath/2007/PartnerControls"/>
    <ds:schemaRef ds:uri="5c6fd745-95b9-4d13-97c9-769aad3b57e0"/>
    <ds:schemaRef ds:uri="2c88cc64-b2ab-4f95-bc74-d15333c3765c"/>
  </ds:schemaRefs>
</ds:datastoreItem>
</file>

<file path=customXml/itemProps2.xml><?xml version="1.0" encoding="utf-8"?>
<ds:datastoreItem xmlns:ds="http://schemas.openxmlformats.org/officeDocument/2006/customXml" ds:itemID="{1C00C8D8-B7DB-418B-A52C-2E21B2A10C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5FB23A-C312-4D3C-8DD1-DE31FBA2E3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fd745-95b9-4d13-97c9-769aad3b57e0"/>
    <ds:schemaRef ds:uri="2c88cc64-b2ab-4f95-bc74-d15333c376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 Sander</dc:creator>
  <cp:lastModifiedBy>Isabel Bird</cp:lastModifiedBy>
  <cp:revision>8</cp:revision>
  <dcterms:created xsi:type="dcterms:W3CDTF">2025-05-27T23:58:00Z</dcterms:created>
  <dcterms:modified xsi:type="dcterms:W3CDTF">2025-09-02T00:41:00Z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2024-11-21T00:00:00Z</vt:filetime>
  </property>
  <property fmtid="{D5CDD505-2E9C-101B-9397-08002B2CF9AE}" pid="3" name="Creator">
    <vt:lpwstr>Adobe InDesign 20.0 (Macintosh)</vt:lpwstr>
  </property>
  <property fmtid="{D5CDD505-2E9C-101B-9397-08002B2CF9AE}" pid="4" name="LastSaved">
    <vt:filetime>2024-11-21T00:00:00Z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ContentTypeId">
    <vt:lpwstr>0x010100F53B5EB1EC0C19419759A0965B8208ED</vt:lpwstr>
  </property>
  <property fmtid="{D5CDD505-2E9C-101B-9397-08002B2CF9AE}" pid="7" name="MediaServiceImageTags">
    <vt:lpwstr/>
  </property>
</Properties>
</file>